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83" w:rsidRDefault="008D1A74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E42">
        <w:rPr>
          <w:rFonts w:ascii="Times New Roman" w:hAnsi="Times New Roman" w:cs="Times New Roman"/>
          <w:sz w:val="28"/>
          <w:szCs w:val="28"/>
        </w:rPr>
        <w:t xml:space="preserve"> </w:t>
      </w:r>
      <w:r w:rsidR="00D3555C">
        <w:rPr>
          <w:b/>
          <w:bCs/>
          <w:noProof/>
          <w:lang w:eastAsia="ru-RU"/>
        </w:rPr>
        <w:drawing>
          <wp:inline distT="0" distB="0" distL="0" distR="0">
            <wp:extent cx="695325" cy="819150"/>
            <wp:effectExtent l="19050" t="0" r="9525" b="0"/>
            <wp:docPr id="7" name="Рисунок 7" descr="герб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маленьк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983" w:rsidRDefault="00EE7983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E7983" w:rsidRDefault="00AE4C80" w:rsidP="00EE7983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4C80">
        <w:rPr>
          <w:rFonts w:ascii="Times New Roman" w:hAnsi="Times New Roman" w:cs="Times New Roman"/>
          <w:b/>
          <w:sz w:val="40"/>
          <w:szCs w:val="40"/>
        </w:rPr>
        <w:t xml:space="preserve"> ПОСТАНОВЛЕНИЕ</w:t>
      </w:r>
    </w:p>
    <w:p w:rsidR="00AE4C80" w:rsidRDefault="00AE4C80" w:rsidP="00EE7983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555C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 ПРЕЛЕСТНЕНСКОГО СЕЛЬСКОГО ПОСЕЛЕНИЯ МУНИЦИПАЛЬНОГО РАЙОНА </w:t>
      </w:r>
    </w:p>
    <w:p w:rsidR="00D3555C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«ПРОХОРОВСКИЙ РАЙОН» </w:t>
      </w:r>
    </w:p>
    <w:p w:rsidR="00AE4C80" w:rsidRPr="00AE4C80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AE4C80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C80" w:rsidRPr="00A047B4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A047B4" w:rsidRDefault="00D3555C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22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 w:rsidR="006D1D0B">
        <w:rPr>
          <w:rFonts w:ascii="Times New Roman" w:hAnsi="Times New Roman" w:cs="Times New Roman"/>
          <w:sz w:val="28"/>
          <w:szCs w:val="28"/>
        </w:rPr>
        <w:t xml:space="preserve">июля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2022года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7983" w:rsidRPr="00A047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CD510B"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D1D0B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4C80" w:rsidRDefault="00EE7983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    </w:t>
      </w:r>
      <w:r w:rsidR="008251A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proofErr w:type="gramStart"/>
      <w:r w:rsidR="008D1A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1A74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</w:t>
      </w:r>
      <w:r w:rsidR="008A342A">
        <w:rPr>
          <w:rFonts w:ascii="Times New Roman" w:hAnsi="Times New Roman" w:cs="Times New Roman"/>
          <w:sz w:val="28"/>
          <w:szCs w:val="28"/>
        </w:rPr>
        <w:t xml:space="preserve"> </w:t>
      </w:r>
      <w:r w:rsidR="008D1A74">
        <w:rPr>
          <w:rFonts w:ascii="Times New Roman" w:hAnsi="Times New Roman" w:cs="Times New Roman"/>
          <w:sz w:val="28"/>
          <w:szCs w:val="28"/>
        </w:rPr>
        <w:t xml:space="preserve">на основании  доклада  главы администрации 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,</w:t>
      </w:r>
      <w:r w:rsidR="00AE4C80">
        <w:rPr>
          <w:rFonts w:ascii="Times New Roman" w:hAnsi="Times New Roman" w:cs="Times New Roman"/>
          <w:sz w:val="28"/>
          <w:szCs w:val="28"/>
        </w:rPr>
        <w:t xml:space="preserve"> администрация Прелестненского сельского поселения</w:t>
      </w:r>
    </w:p>
    <w:p w:rsidR="00574E42" w:rsidRPr="00A047B4" w:rsidRDefault="00AE4C80" w:rsidP="008D1A7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>бюджета</w:t>
      </w:r>
      <w:r w:rsidR="00CD510B" w:rsidRPr="00CD510B">
        <w:rPr>
          <w:rFonts w:ascii="Times New Roman" w:hAnsi="Times New Roman" w:cs="Times New Roman"/>
          <w:sz w:val="28"/>
          <w:szCs w:val="28"/>
        </w:rPr>
        <w:t xml:space="preserve"> Прелестненского</w:t>
      </w:r>
      <w:r w:rsidR="00CD510B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D1D0B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 xml:space="preserve"> 2022 года по </w:t>
      </w:r>
      <w:bookmarkEnd w:id="0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ED49B2">
        <w:rPr>
          <w:rFonts w:ascii="Times New Roman" w:hAnsi="Times New Roman" w:cs="Times New Roman"/>
          <w:sz w:val="28"/>
          <w:szCs w:val="28"/>
        </w:rPr>
        <w:t>2906,8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ED49B2">
        <w:rPr>
          <w:rFonts w:ascii="Times New Roman" w:hAnsi="Times New Roman" w:cs="Times New Roman"/>
          <w:sz w:val="28"/>
          <w:szCs w:val="28"/>
        </w:rPr>
        <w:t>3096,4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A77865" w:rsidRPr="00A047B4">
        <w:rPr>
          <w:rFonts w:ascii="Times New Roman" w:hAnsi="Times New Roman" w:cs="Times New Roman"/>
          <w:sz w:val="28"/>
          <w:szCs w:val="28"/>
        </w:rPr>
        <w:t>расходов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над </w:t>
      </w:r>
      <w:r w:rsidR="00A77865" w:rsidRPr="00A047B4">
        <w:rPr>
          <w:rFonts w:ascii="Times New Roman" w:hAnsi="Times New Roman" w:cs="Times New Roman"/>
          <w:sz w:val="28"/>
          <w:szCs w:val="28"/>
        </w:rPr>
        <w:t>доходами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(дефицит бюджета) в сумме </w:t>
      </w:r>
      <w:r w:rsidR="00ED49B2">
        <w:rPr>
          <w:rFonts w:ascii="Times New Roman" w:hAnsi="Times New Roman" w:cs="Times New Roman"/>
          <w:sz w:val="28"/>
          <w:szCs w:val="28"/>
        </w:rPr>
        <w:t>189,6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дорожного фонда за 1 </w:t>
      </w:r>
      <w:r w:rsidR="006D1D0B">
        <w:rPr>
          <w:rFonts w:ascii="Times New Roman" w:hAnsi="Times New Roman" w:cs="Times New Roman"/>
          <w:sz w:val="28"/>
          <w:szCs w:val="28"/>
        </w:rPr>
        <w:t>полугодие</w:t>
      </w:r>
      <w:r w:rsidR="00574E42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574E4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1 </w:t>
      </w:r>
      <w:r w:rsidR="006D1D0B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4).</w:t>
      </w:r>
    </w:p>
    <w:p w:rsidR="00EE7983" w:rsidRPr="00A047B4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«Прохоровский район» Белгородской области (</w:t>
      </w:r>
      <w:r w:rsidR="00D3555C" w:rsidRPr="00D3555C">
        <w:rPr>
          <w:rFonts w:ascii="Times New Roman" w:hAnsi="Times New Roman" w:cs="Times New Roman"/>
          <w:sz w:val="28"/>
          <w:szCs w:val="28"/>
        </w:rPr>
        <w:t>https://prelestnoe.admprohorovka.ru/</w:t>
      </w:r>
      <w:r w:rsidR="00EE7983" w:rsidRPr="00A047B4">
        <w:rPr>
          <w:rFonts w:ascii="Times New Roman" w:hAnsi="Times New Roman" w:cs="Times New Roman"/>
          <w:sz w:val="28"/>
          <w:szCs w:val="28"/>
        </w:rPr>
        <w:t>).</w:t>
      </w:r>
    </w:p>
    <w:p w:rsidR="00EE7983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342A" w:rsidRPr="00A047B4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4C80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E4C8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EE7983" w:rsidRPr="00A047B4" w:rsidRDefault="00CD510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</w:t>
      </w:r>
      <w:r w:rsidR="00D3555C">
        <w:rPr>
          <w:rFonts w:ascii="Times New Roman" w:hAnsi="Times New Roman" w:cs="Times New Roman"/>
          <w:b/>
          <w:sz w:val="28"/>
          <w:szCs w:val="28"/>
        </w:rPr>
        <w:t xml:space="preserve">                         Д.В.Фёдоров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A047B4"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E7983" w:rsidRPr="00A047B4" w:rsidSect="00D3555C">
      <w:pgSz w:w="11906" w:h="16838"/>
      <w:pgMar w:top="709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C00B5"/>
    <w:rsid w:val="000D2257"/>
    <w:rsid w:val="000D6068"/>
    <w:rsid w:val="00120A04"/>
    <w:rsid w:val="001312EE"/>
    <w:rsid w:val="001D04BE"/>
    <w:rsid w:val="003168D6"/>
    <w:rsid w:val="00420FD7"/>
    <w:rsid w:val="00574E42"/>
    <w:rsid w:val="0058455C"/>
    <w:rsid w:val="006D1D0B"/>
    <w:rsid w:val="007B30FA"/>
    <w:rsid w:val="007C618C"/>
    <w:rsid w:val="008251A6"/>
    <w:rsid w:val="00830262"/>
    <w:rsid w:val="008401DE"/>
    <w:rsid w:val="008A342A"/>
    <w:rsid w:val="008D1A74"/>
    <w:rsid w:val="008F0899"/>
    <w:rsid w:val="009C29AE"/>
    <w:rsid w:val="009C744F"/>
    <w:rsid w:val="00A047B4"/>
    <w:rsid w:val="00A32D5B"/>
    <w:rsid w:val="00A540A8"/>
    <w:rsid w:val="00A77865"/>
    <w:rsid w:val="00AA595C"/>
    <w:rsid w:val="00AE4C80"/>
    <w:rsid w:val="00AF0BE7"/>
    <w:rsid w:val="00B16172"/>
    <w:rsid w:val="00B42C94"/>
    <w:rsid w:val="00B920A5"/>
    <w:rsid w:val="00BD2BEB"/>
    <w:rsid w:val="00CB6AF9"/>
    <w:rsid w:val="00CD510B"/>
    <w:rsid w:val="00CF2F76"/>
    <w:rsid w:val="00D26552"/>
    <w:rsid w:val="00D3555C"/>
    <w:rsid w:val="00D7384B"/>
    <w:rsid w:val="00DB2DAE"/>
    <w:rsid w:val="00E241F5"/>
    <w:rsid w:val="00E50BB1"/>
    <w:rsid w:val="00E51335"/>
    <w:rsid w:val="00E62EB6"/>
    <w:rsid w:val="00ED49B2"/>
    <w:rsid w:val="00EE7983"/>
    <w:rsid w:val="00F750EE"/>
    <w:rsid w:val="00F7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3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555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18</cp:revision>
  <cp:lastPrinted>2022-07-25T13:48:00Z</cp:lastPrinted>
  <dcterms:created xsi:type="dcterms:W3CDTF">2022-03-28T11:19:00Z</dcterms:created>
  <dcterms:modified xsi:type="dcterms:W3CDTF">2022-07-25T13:49:00Z</dcterms:modified>
</cp:coreProperties>
</file>