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B8" w:rsidRDefault="009407B2" w:rsidP="009407B2">
      <w:pPr>
        <w:jc w:val="center"/>
        <w:rPr>
          <w:b/>
          <w:sz w:val="28"/>
          <w:szCs w:val="28"/>
        </w:rPr>
      </w:pPr>
      <w:r w:rsidRPr="009407B2">
        <w:rPr>
          <w:b/>
          <w:sz w:val="28"/>
          <w:szCs w:val="28"/>
        </w:rPr>
        <w:t>РОССИЙСКАЯ ФЕДЕРАЦИЯ</w:t>
      </w:r>
    </w:p>
    <w:p w:rsidR="00A727B8" w:rsidRDefault="009407B2" w:rsidP="009407B2">
      <w:pPr>
        <w:jc w:val="center"/>
        <w:rPr>
          <w:b/>
          <w:sz w:val="28"/>
          <w:szCs w:val="28"/>
        </w:rPr>
      </w:pPr>
      <w:r w:rsidRPr="009407B2">
        <w:rPr>
          <w:b/>
          <w:sz w:val="28"/>
          <w:szCs w:val="28"/>
        </w:rPr>
        <w:t xml:space="preserve">БЕЛГОРОДСКАЯ ОБЛАСТЬ </w:t>
      </w:r>
    </w:p>
    <w:p w:rsidR="009407B2" w:rsidRPr="009407B2" w:rsidRDefault="00A727B8" w:rsidP="009407B2">
      <w:pPr>
        <w:jc w:val="center"/>
        <w:rPr>
          <w:b/>
          <w:sz w:val="28"/>
          <w:szCs w:val="28"/>
        </w:rPr>
      </w:pPr>
      <w:r>
        <w:rPr>
          <w:b/>
          <w:sz w:val="28"/>
          <w:szCs w:val="28"/>
        </w:rPr>
        <w:t>МУНИЦИПАЛЬНЫЙ РАЙОН «</w:t>
      </w:r>
      <w:r w:rsidR="009407B2" w:rsidRPr="009407B2">
        <w:rPr>
          <w:b/>
          <w:sz w:val="28"/>
          <w:szCs w:val="28"/>
        </w:rPr>
        <w:t>ПРОХОРОВСКИЙ РАЙОН</w:t>
      </w:r>
      <w:r>
        <w:rPr>
          <w:b/>
          <w:sz w:val="28"/>
          <w:szCs w:val="28"/>
        </w:rPr>
        <w:t>»</w:t>
      </w:r>
    </w:p>
    <w:p w:rsidR="00831BDB" w:rsidRDefault="00A727B8" w:rsidP="009407B2">
      <w:pPr>
        <w:jc w:val="center"/>
        <w:rPr>
          <w:b/>
          <w:sz w:val="28"/>
          <w:szCs w:val="28"/>
        </w:rPr>
      </w:pPr>
      <w:r w:rsidRPr="009407B2">
        <w:rPr>
          <w:b/>
          <w:sz w:val="28"/>
          <w:szCs w:val="28"/>
        </w:rPr>
        <w:t>ЗЕМСКОЕ СОБРАНИЕ</w:t>
      </w:r>
    </w:p>
    <w:p w:rsidR="009407B2" w:rsidRPr="009407B2" w:rsidRDefault="00831BDB" w:rsidP="009407B2">
      <w:pPr>
        <w:jc w:val="center"/>
        <w:rPr>
          <w:b/>
          <w:sz w:val="28"/>
          <w:szCs w:val="28"/>
        </w:rPr>
      </w:pPr>
      <w:r>
        <w:rPr>
          <w:b/>
          <w:sz w:val="28"/>
          <w:szCs w:val="28"/>
        </w:rPr>
        <w:t>ПРЕЛЕСТНЕНСКОГО</w:t>
      </w:r>
      <w:r w:rsidR="00A727B8" w:rsidRPr="009407B2">
        <w:rPr>
          <w:b/>
          <w:sz w:val="28"/>
          <w:szCs w:val="28"/>
        </w:rPr>
        <w:t xml:space="preserve"> СЕЛЬСКОГО ПОСЕЛЕНИЯ</w:t>
      </w:r>
    </w:p>
    <w:p w:rsidR="009407B2" w:rsidRPr="00225473" w:rsidRDefault="00225473" w:rsidP="009407B2">
      <w:pPr>
        <w:jc w:val="both"/>
        <w:rPr>
          <w:sz w:val="28"/>
          <w:szCs w:val="28"/>
        </w:rPr>
      </w:pPr>
      <w:r w:rsidRPr="00225473">
        <w:rPr>
          <w:sz w:val="28"/>
          <w:szCs w:val="28"/>
        </w:rPr>
        <w:t xml:space="preserve">Пятнадцатое </w:t>
      </w:r>
      <w:r w:rsidR="00A727B8" w:rsidRPr="00225473">
        <w:rPr>
          <w:sz w:val="28"/>
          <w:szCs w:val="28"/>
        </w:rPr>
        <w:t xml:space="preserve"> заседание  </w:t>
      </w:r>
      <w:r w:rsidRPr="00225473">
        <w:rPr>
          <w:sz w:val="28"/>
          <w:szCs w:val="28"/>
        </w:rPr>
        <w:t>пятого</w:t>
      </w:r>
      <w:r w:rsidR="00A727B8" w:rsidRPr="00225473">
        <w:rPr>
          <w:sz w:val="28"/>
          <w:szCs w:val="28"/>
        </w:rPr>
        <w:t>созыва</w:t>
      </w:r>
    </w:p>
    <w:p w:rsidR="002B1765" w:rsidRPr="00156590" w:rsidRDefault="002B1765" w:rsidP="009407B2">
      <w:pPr>
        <w:jc w:val="both"/>
        <w:rPr>
          <w:color w:val="FF0000"/>
          <w:sz w:val="28"/>
          <w:szCs w:val="28"/>
        </w:rPr>
      </w:pPr>
    </w:p>
    <w:p w:rsidR="009407B2" w:rsidRDefault="009407B2" w:rsidP="00F0692A">
      <w:pPr>
        <w:jc w:val="center"/>
        <w:rPr>
          <w:b/>
          <w:sz w:val="28"/>
          <w:szCs w:val="28"/>
        </w:rPr>
      </w:pPr>
      <w:r w:rsidRPr="009407B2">
        <w:rPr>
          <w:b/>
          <w:sz w:val="28"/>
          <w:szCs w:val="28"/>
        </w:rPr>
        <w:t>РЕШЕНИЕ</w:t>
      </w:r>
    </w:p>
    <w:p w:rsidR="00F0692A" w:rsidRDefault="00F0692A" w:rsidP="00F0692A">
      <w:pPr>
        <w:jc w:val="center"/>
        <w:rPr>
          <w:b/>
          <w:sz w:val="28"/>
          <w:szCs w:val="28"/>
        </w:rPr>
      </w:pPr>
    </w:p>
    <w:p w:rsidR="00F0692A" w:rsidRPr="009407B2" w:rsidRDefault="00F0692A" w:rsidP="00F0692A">
      <w:pPr>
        <w:jc w:val="center"/>
        <w:rPr>
          <w:sz w:val="28"/>
          <w:szCs w:val="28"/>
        </w:rPr>
      </w:pPr>
    </w:p>
    <w:p w:rsidR="009407B2" w:rsidRPr="009407B2" w:rsidRDefault="009407B2" w:rsidP="009407B2">
      <w:pPr>
        <w:jc w:val="both"/>
        <w:rPr>
          <w:sz w:val="28"/>
          <w:szCs w:val="28"/>
        </w:rPr>
      </w:pPr>
      <w:r>
        <w:rPr>
          <w:sz w:val="28"/>
          <w:szCs w:val="28"/>
        </w:rPr>
        <w:t>«</w:t>
      </w:r>
      <w:r w:rsidR="00225473">
        <w:rPr>
          <w:sz w:val="28"/>
          <w:szCs w:val="28"/>
        </w:rPr>
        <w:t>26</w:t>
      </w:r>
      <w:r w:rsidR="00AF4FCB">
        <w:rPr>
          <w:sz w:val="28"/>
          <w:szCs w:val="28"/>
        </w:rPr>
        <w:t>»</w:t>
      </w:r>
      <w:r w:rsidR="00225473">
        <w:rPr>
          <w:sz w:val="28"/>
          <w:szCs w:val="28"/>
        </w:rPr>
        <w:t xml:space="preserve"> ноября</w:t>
      </w:r>
      <w:r w:rsidRPr="009407B2">
        <w:rPr>
          <w:sz w:val="28"/>
          <w:szCs w:val="28"/>
        </w:rPr>
        <w:t>20</w:t>
      </w:r>
      <w:r w:rsidR="0065600B">
        <w:rPr>
          <w:sz w:val="28"/>
          <w:szCs w:val="28"/>
        </w:rPr>
        <w:t>2</w:t>
      </w:r>
      <w:r w:rsidR="00C20C30">
        <w:rPr>
          <w:sz w:val="28"/>
          <w:szCs w:val="28"/>
        </w:rPr>
        <w:t>4</w:t>
      </w:r>
      <w:r w:rsidRPr="009407B2">
        <w:rPr>
          <w:sz w:val="28"/>
          <w:szCs w:val="28"/>
        </w:rPr>
        <w:t xml:space="preserve"> года                                  </w:t>
      </w:r>
      <w:r w:rsidR="00F0692A">
        <w:rPr>
          <w:sz w:val="28"/>
          <w:szCs w:val="28"/>
        </w:rPr>
        <w:t xml:space="preserve">                                           </w:t>
      </w:r>
      <w:r w:rsidRPr="009407B2">
        <w:rPr>
          <w:sz w:val="28"/>
          <w:szCs w:val="28"/>
        </w:rPr>
        <w:t xml:space="preserve"> </w:t>
      </w:r>
      <w:r w:rsidR="00A727B8">
        <w:rPr>
          <w:sz w:val="28"/>
          <w:szCs w:val="28"/>
        </w:rPr>
        <w:t xml:space="preserve"> №</w:t>
      </w:r>
      <w:r w:rsidR="00225473">
        <w:rPr>
          <w:sz w:val="28"/>
          <w:szCs w:val="28"/>
        </w:rPr>
        <w:t>37</w:t>
      </w:r>
    </w:p>
    <w:p w:rsidR="009407B2" w:rsidRPr="009407B2" w:rsidRDefault="009407B2" w:rsidP="009407B2">
      <w:pPr>
        <w:jc w:val="center"/>
        <w:rPr>
          <w:sz w:val="28"/>
          <w:szCs w:val="28"/>
        </w:rPr>
      </w:pPr>
    </w:p>
    <w:p w:rsidR="00C54F67" w:rsidRPr="00165232" w:rsidRDefault="00C54F67" w:rsidP="00C54F67">
      <w:pPr>
        <w:jc w:val="both"/>
        <w:rPr>
          <w:sz w:val="28"/>
          <w:szCs w:val="28"/>
        </w:rPr>
      </w:pPr>
    </w:p>
    <w:p w:rsidR="00937019" w:rsidRDefault="00C54F67" w:rsidP="00937019">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p>
    <w:p w:rsidR="00937019" w:rsidRDefault="00831BDB" w:rsidP="00937019">
      <w:pPr>
        <w:rPr>
          <w:b/>
          <w:sz w:val="28"/>
          <w:szCs w:val="28"/>
        </w:rPr>
      </w:pPr>
      <w:r>
        <w:rPr>
          <w:b/>
          <w:sz w:val="28"/>
          <w:szCs w:val="28"/>
        </w:rPr>
        <w:t xml:space="preserve">Прелестненского </w:t>
      </w:r>
      <w:r w:rsidR="00DB792E">
        <w:rPr>
          <w:b/>
          <w:sz w:val="28"/>
          <w:szCs w:val="28"/>
        </w:rPr>
        <w:t xml:space="preserve"> сельского поселения</w:t>
      </w:r>
    </w:p>
    <w:p w:rsidR="00937019" w:rsidRDefault="00C54F67" w:rsidP="00937019">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p>
    <w:p w:rsidR="00C54F67" w:rsidRDefault="00C54F67" w:rsidP="00937019">
      <w:pPr>
        <w:rPr>
          <w:b/>
          <w:sz w:val="28"/>
          <w:szCs w:val="28"/>
        </w:rPr>
      </w:pPr>
      <w:r>
        <w:rPr>
          <w:b/>
          <w:sz w:val="28"/>
          <w:szCs w:val="28"/>
        </w:rPr>
        <w:t>муниципального финансового контроля</w:t>
      </w:r>
    </w:p>
    <w:p w:rsidR="00C54F67" w:rsidRDefault="00C54F67" w:rsidP="00C54F67">
      <w:pPr>
        <w:jc w:val="center"/>
        <w:rPr>
          <w:b/>
          <w:sz w:val="28"/>
          <w:szCs w:val="28"/>
        </w:rPr>
      </w:pPr>
    </w:p>
    <w:p w:rsidR="001E2FD3" w:rsidRDefault="00C54F67" w:rsidP="00C54F67">
      <w:pPr>
        <w:ind w:firstLine="708"/>
        <w:jc w:val="both"/>
        <w:rPr>
          <w:sz w:val="28"/>
          <w:szCs w:val="28"/>
        </w:rPr>
      </w:pPr>
      <w:r>
        <w:rPr>
          <w:sz w:val="28"/>
          <w:szCs w:val="28"/>
        </w:rPr>
        <w:t xml:space="preserve">В соответствии </w:t>
      </w:r>
      <w:r w:rsidRPr="00E12B2C">
        <w:rPr>
          <w:sz w:val="28"/>
          <w:szCs w:val="28"/>
        </w:rPr>
        <w:t>с</w:t>
      </w:r>
      <w:r>
        <w:rPr>
          <w:sz w:val="28"/>
          <w:szCs w:val="28"/>
        </w:rPr>
        <w:t>о стать</w:t>
      </w:r>
      <w:r w:rsidR="0065600B">
        <w:rPr>
          <w:sz w:val="28"/>
          <w:szCs w:val="28"/>
        </w:rPr>
        <w:t>ями</w:t>
      </w:r>
      <w:r>
        <w:rPr>
          <w:sz w:val="28"/>
          <w:szCs w:val="28"/>
        </w:rPr>
        <w:t xml:space="preserve"> 9, 142, 142.5</w:t>
      </w:r>
      <w:r w:rsidR="008E68ED">
        <w:rPr>
          <w:sz w:val="28"/>
          <w:szCs w:val="28"/>
        </w:rPr>
        <w:t>, 269,2</w:t>
      </w:r>
      <w:r>
        <w:rPr>
          <w:sz w:val="28"/>
          <w:szCs w:val="28"/>
        </w:rPr>
        <w:t xml:space="preserve"> Бюджетного кодекса Российской Федерации,</w:t>
      </w:r>
      <w:r w:rsidR="003B1088">
        <w:rPr>
          <w:sz w:val="28"/>
          <w:szCs w:val="28"/>
        </w:rPr>
        <w:t xml:space="preserve"> ч.4 статьи 15</w:t>
      </w:r>
      <w:r w:rsidRPr="00E12B2C">
        <w:rPr>
          <w:sz w:val="28"/>
          <w:szCs w:val="28"/>
        </w:rPr>
        <w:t xml:space="preserve"> Федеральн</w:t>
      </w:r>
      <w:r w:rsidR="003B1088">
        <w:rPr>
          <w:sz w:val="28"/>
          <w:szCs w:val="28"/>
        </w:rPr>
        <w:t>ого</w:t>
      </w:r>
      <w:r w:rsidRPr="00E12B2C">
        <w:rPr>
          <w:sz w:val="28"/>
          <w:szCs w:val="28"/>
        </w:rPr>
        <w:t xml:space="preserve"> закон</w:t>
      </w:r>
      <w:r w:rsidR="003B1088">
        <w:rPr>
          <w:sz w:val="28"/>
          <w:szCs w:val="28"/>
        </w:rPr>
        <w:t>а</w:t>
      </w:r>
      <w:r w:rsidRPr="00E12B2C">
        <w:rPr>
          <w:sz w:val="28"/>
          <w:szCs w:val="28"/>
        </w:rPr>
        <w:t xml:space="preserve">от </w:t>
      </w:r>
      <w:r w:rsidR="0065600B">
        <w:rPr>
          <w:sz w:val="28"/>
          <w:szCs w:val="28"/>
        </w:rPr>
        <w:t>0</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w:t>
      </w:r>
      <w:r w:rsidR="000F2DAB">
        <w:rPr>
          <w:sz w:val="28"/>
          <w:szCs w:val="28"/>
        </w:rPr>
        <w:t xml:space="preserve">земское </w:t>
      </w:r>
      <w:r>
        <w:rPr>
          <w:sz w:val="28"/>
          <w:szCs w:val="28"/>
        </w:rPr>
        <w:t xml:space="preserve">собрание </w:t>
      </w:r>
      <w:r w:rsidR="00831BDB">
        <w:rPr>
          <w:sz w:val="28"/>
          <w:szCs w:val="28"/>
        </w:rPr>
        <w:t>Прелестненского</w:t>
      </w:r>
      <w:r w:rsidR="000F2DAB">
        <w:rPr>
          <w:sz w:val="28"/>
          <w:szCs w:val="28"/>
        </w:rPr>
        <w:t xml:space="preserve"> сельского</w:t>
      </w:r>
      <w:r>
        <w:rPr>
          <w:sz w:val="28"/>
          <w:szCs w:val="28"/>
        </w:rPr>
        <w:t xml:space="preserve"> поселения</w:t>
      </w:r>
    </w:p>
    <w:p w:rsidR="00C54F67" w:rsidRPr="00F7714B" w:rsidRDefault="001E2FD3" w:rsidP="001E2FD3">
      <w:pPr>
        <w:ind w:firstLine="708"/>
        <w:jc w:val="center"/>
        <w:rPr>
          <w:sz w:val="16"/>
          <w:szCs w:val="16"/>
        </w:rPr>
      </w:pPr>
      <w:r>
        <w:rPr>
          <w:b/>
          <w:sz w:val="28"/>
          <w:szCs w:val="28"/>
        </w:rPr>
        <w:t>решил</w:t>
      </w:r>
      <w:r w:rsidR="00C54F67">
        <w:rPr>
          <w:b/>
          <w:sz w:val="28"/>
          <w:szCs w:val="28"/>
        </w:rPr>
        <w:t>о:</w:t>
      </w:r>
    </w:p>
    <w:p w:rsidR="00C54F67" w:rsidRDefault="00C54F67" w:rsidP="00C54F67">
      <w:pPr>
        <w:ind w:firstLine="709"/>
        <w:jc w:val="both"/>
      </w:pPr>
      <w:r w:rsidRPr="00BA11D9">
        <w:rPr>
          <w:sz w:val="28"/>
          <w:szCs w:val="28"/>
        </w:rPr>
        <w:t xml:space="preserve">1. </w:t>
      </w:r>
      <w:r>
        <w:rPr>
          <w:sz w:val="28"/>
          <w:szCs w:val="28"/>
        </w:rPr>
        <w:t>Передатьадминистрации муниципального района «</w:t>
      </w:r>
      <w:r w:rsidR="00500699">
        <w:rPr>
          <w:sz w:val="28"/>
          <w:szCs w:val="28"/>
        </w:rPr>
        <w:t>Прохоровский</w:t>
      </w:r>
      <w:r>
        <w:rPr>
          <w:sz w:val="28"/>
          <w:szCs w:val="28"/>
        </w:rPr>
        <w:t xml:space="preserve"> район» Белгородской области </w:t>
      </w:r>
      <w:r w:rsidRPr="00BA11D9">
        <w:rPr>
          <w:sz w:val="28"/>
          <w:szCs w:val="28"/>
        </w:rPr>
        <w:t>осуществление</w:t>
      </w:r>
      <w:r>
        <w:rPr>
          <w:sz w:val="28"/>
          <w:szCs w:val="28"/>
        </w:rPr>
        <w:t xml:space="preserve"> частиполномочий органа внутреннего муниципального финансового контроля</w:t>
      </w:r>
      <w:r w:rsidR="00831BDB">
        <w:rPr>
          <w:sz w:val="28"/>
          <w:szCs w:val="28"/>
        </w:rPr>
        <w:t>Прелестненского</w:t>
      </w:r>
      <w:r w:rsidRPr="00DB792E">
        <w:rPr>
          <w:sz w:val="28"/>
          <w:szCs w:val="28"/>
        </w:rPr>
        <w:t>сельского поселения</w:t>
      </w:r>
      <w:r w:rsidRPr="00EB221E">
        <w:rPr>
          <w:sz w:val="28"/>
          <w:szCs w:val="28"/>
        </w:rPr>
        <w:t xml:space="preserve"> муниципального района «</w:t>
      </w:r>
      <w:r w:rsidR="00492AC5">
        <w:rPr>
          <w:sz w:val="28"/>
          <w:szCs w:val="28"/>
        </w:rPr>
        <w:t>Прохоровский</w:t>
      </w:r>
      <w:r w:rsidRPr="00EB221E">
        <w:rPr>
          <w:sz w:val="28"/>
          <w:szCs w:val="28"/>
        </w:rPr>
        <w:t xml:space="preserve"> район»</w:t>
      </w:r>
      <w:r w:rsidRPr="00BA11D9">
        <w:rPr>
          <w:sz w:val="28"/>
          <w:szCs w:val="28"/>
        </w:rPr>
        <w:t>Белгородской области с</w:t>
      </w:r>
      <w:r w:rsidR="0065600B">
        <w:rPr>
          <w:sz w:val="28"/>
          <w:szCs w:val="28"/>
        </w:rPr>
        <w:t>0</w:t>
      </w:r>
      <w:r w:rsidRPr="00BA11D9">
        <w:rPr>
          <w:sz w:val="28"/>
          <w:szCs w:val="28"/>
        </w:rPr>
        <w:t>1 января 20</w:t>
      </w:r>
      <w:r w:rsidR="0065600B">
        <w:rPr>
          <w:sz w:val="28"/>
          <w:szCs w:val="28"/>
        </w:rPr>
        <w:t>2</w:t>
      </w:r>
      <w:r w:rsidR="00C20C30">
        <w:rPr>
          <w:sz w:val="28"/>
          <w:szCs w:val="28"/>
        </w:rPr>
        <w:t>5</w:t>
      </w:r>
      <w:r>
        <w:rPr>
          <w:sz w:val="28"/>
          <w:szCs w:val="28"/>
        </w:rPr>
        <w:t xml:space="preserve"> года</w:t>
      </w:r>
      <w:r w:rsidR="00C20C30">
        <w:rPr>
          <w:sz w:val="28"/>
          <w:szCs w:val="28"/>
        </w:rPr>
        <w:t xml:space="preserve"> по 31 декабря</w:t>
      </w:r>
      <w:r>
        <w:rPr>
          <w:sz w:val="28"/>
          <w:szCs w:val="28"/>
        </w:rPr>
        <w:t xml:space="preserve"> 202</w:t>
      </w:r>
      <w:r w:rsidR="00C20C30">
        <w:rPr>
          <w:sz w:val="28"/>
          <w:szCs w:val="28"/>
        </w:rPr>
        <w:t>5</w:t>
      </w:r>
      <w:r>
        <w:rPr>
          <w:sz w:val="28"/>
          <w:szCs w:val="28"/>
        </w:rPr>
        <w:t xml:space="preserve"> год</w:t>
      </w:r>
      <w:r w:rsidR="00C20C30">
        <w:rPr>
          <w:sz w:val="28"/>
          <w:szCs w:val="28"/>
        </w:rPr>
        <w:t>а</w:t>
      </w:r>
      <w:r w:rsidRPr="00BA11D9">
        <w:rPr>
          <w:sz w:val="28"/>
          <w:szCs w:val="28"/>
        </w:rPr>
        <w:t>.</w:t>
      </w:r>
    </w:p>
    <w:p w:rsidR="00C54F67" w:rsidRDefault="00C54F67" w:rsidP="00C54F67">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r w:rsidR="00500699">
        <w:rPr>
          <w:sz w:val="28"/>
          <w:szCs w:val="28"/>
        </w:rPr>
        <w:t>Прохоровский</w:t>
      </w:r>
      <w:r>
        <w:rPr>
          <w:sz w:val="28"/>
          <w:szCs w:val="28"/>
        </w:rPr>
        <w:t xml:space="preserve"> район» из бюджета </w:t>
      </w:r>
      <w:r w:rsidR="006414B1">
        <w:rPr>
          <w:sz w:val="28"/>
          <w:szCs w:val="28"/>
        </w:rPr>
        <w:t>Прелестненского</w:t>
      </w:r>
      <w:r w:rsidRPr="00A65795">
        <w:rPr>
          <w:sz w:val="28"/>
          <w:szCs w:val="28"/>
        </w:rPr>
        <w:t xml:space="preserve"> сельского поселения</w:t>
      </w:r>
      <w:r w:rsidRPr="00EB221E">
        <w:rPr>
          <w:sz w:val="28"/>
          <w:szCs w:val="28"/>
        </w:rPr>
        <w:t>муниципального района «</w:t>
      </w:r>
      <w:r w:rsidR="00500699">
        <w:rPr>
          <w:sz w:val="28"/>
          <w:szCs w:val="28"/>
        </w:rPr>
        <w:t>Прохоровский</w:t>
      </w:r>
      <w:r w:rsidRPr="00EB221E">
        <w:rPr>
          <w:sz w:val="28"/>
          <w:szCs w:val="28"/>
        </w:rPr>
        <w:t xml:space="preserve"> район»</w:t>
      </w:r>
      <w:r>
        <w:rPr>
          <w:sz w:val="28"/>
          <w:szCs w:val="28"/>
        </w:rPr>
        <w:t xml:space="preserve">на основании решения об утверждении бюджета </w:t>
      </w:r>
      <w:r w:rsidR="00831BDB">
        <w:rPr>
          <w:sz w:val="28"/>
          <w:szCs w:val="28"/>
        </w:rPr>
        <w:t>Прелестненского</w:t>
      </w:r>
      <w:r w:rsidR="00A65795">
        <w:rPr>
          <w:sz w:val="28"/>
          <w:szCs w:val="28"/>
        </w:rPr>
        <w:t>сельского</w:t>
      </w:r>
      <w:r w:rsidRPr="00EB221E">
        <w:rPr>
          <w:sz w:val="28"/>
          <w:szCs w:val="28"/>
        </w:rPr>
        <w:t xml:space="preserve"> поселения муниципального района «</w:t>
      </w:r>
      <w:r w:rsidR="00500699">
        <w:rPr>
          <w:sz w:val="28"/>
          <w:szCs w:val="28"/>
        </w:rPr>
        <w:t>Прохоровский</w:t>
      </w:r>
      <w:r w:rsidRPr="00EB221E">
        <w:rPr>
          <w:sz w:val="28"/>
          <w:szCs w:val="28"/>
        </w:rPr>
        <w:t xml:space="preserve"> район»</w:t>
      </w:r>
      <w:r>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6414B1">
        <w:rPr>
          <w:sz w:val="28"/>
          <w:szCs w:val="28"/>
        </w:rPr>
        <w:t>Прелестненского</w:t>
      </w:r>
      <w:r>
        <w:rPr>
          <w:sz w:val="28"/>
          <w:szCs w:val="28"/>
        </w:rPr>
        <w:t xml:space="preserve"> сельского</w:t>
      </w:r>
      <w:r w:rsidRPr="00D630D0">
        <w:rPr>
          <w:sz w:val="28"/>
          <w:szCs w:val="28"/>
        </w:rPr>
        <w:t xml:space="preserve"> поселения муниципального района «</w:t>
      </w:r>
      <w:r w:rsidR="00500699">
        <w:rPr>
          <w:sz w:val="28"/>
          <w:szCs w:val="28"/>
        </w:rPr>
        <w:t>Прохоровский</w:t>
      </w:r>
      <w:r w:rsidRPr="00D630D0">
        <w:rPr>
          <w:sz w:val="28"/>
          <w:szCs w:val="28"/>
        </w:rPr>
        <w:t xml:space="preserve"> район» Белгородской области бюджету муниципального района «</w:t>
      </w:r>
      <w:r w:rsidR="00500699">
        <w:rPr>
          <w:sz w:val="28"/>
          <w:szCs w:val="28"/>
        </w:rPr>
        <w:t>Прохоровский</w:t>
      </w:r>
      <w:r w:rsidRPr="00D630D0">
        <w:rPr>
          <w:sz w:val="28"/>
          <w:szCs w:val="28"/>
        </w:rPr>
        <w:t xml:space="preserve"> район» Белгородской области наосуществление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tab/>
        <w:t>4.</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831BDB">
        <w:rPr>
          <w:szCs w:val="28"/>
        </w:rPr>
        <w:t>Прелестненского</w:t>
      </w:r>
      <w:r>
        <w:rPr>
          <w:szCs w:val="28"/>
        </w:rPr>
        <w:t>сельского</w:t>
      </w:r>
      <w:r w:rsidRPr="00EB221E">
        <w:rPr>
          <w:szCs w:val="28"/>
        </w:rPr>
        <w:t xml:space="preserve"> поселения  муниципального района «</w:t>
      </w:r>
      <w:r w:rsidR="00500699">
        <w:rPr>
          <w:szCs w:val="28"/>
        </w:rPr>
        <w:t xml:space="preserve">Прохоровский </w:t>
      </w:r>
      <w:r w:rsidRPr="00EB221E">
        <w:rPr>
          <w:szCs w:val="28"/>
        </w:rPr>
        <w:t>район»</w:t>
      </w:r>
      <w:r w:rsidR="00A65795">
        <w:rPr>
          <w:szCs w:val="28"/>
        </w:rPr>
        <w:t xml:space="preserve"> Белгородской области</w:t>
      </w:r>
      <w:r w:rsidRPr="0085764A">
        <w:rPr>
          <w:szCs w:val="28"/>
        </w:rPr>
        <w:t xml:space="preserve">бюджету </w:t>
      </w:r>
      <w:r w:rsidRPr="0085764A">
        <w:rPr>
          <w:szCs w:val="28"/>
        </w:rPr>
        <w:lastRenderedPageBreak/>
        <w:t>мун</w:t>
      </w:r>
      <w:r>
        <w:rPr>
          <w:szCs w:val="28"/>
        </w:rPr>
        <w:t>иципального района «</w:t>
      </w:r>
      <w:r w:rsidR="00500699">
        <w:rPr>
          <w:szCs w:val="28"/>
        </w:rPr>
        <w:t>Прохоровский</w:t>
      </w:r>
      <w:r w:rsidRPr="0085764A">
        <w:rPr>
          <w:szCs w:val="28"/>
        </w:rPr>
        <w:t>р</w:t>
      </w:r>
      <w:r>
        <w:rPr>
          <w:szCs w:val="28"/>
        </w:rPr>
        <w:t>айон» Белгородской областина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sidRPr="000832EA">
        <w:rPr>
          <w:sz w:val="28"/>
          <w:szCs w:val="28"/>
        </w:rPr>
        <w:t>межбюджетных трансфертов</w:t>
      </w:r>
      <w:r w:rsidR="00A65795">
        <w:rPr>
          <w:sz w:val="28"/>
          <w:szCs w:val="28"/>
        </w:rPr>
        <w:t xml:space="preserve">, передаваемых бюджетом </w:t>
      </w:r>
      <w:r w:rsidR="00831BDB">
        <w:rPr>
          <w:sz w:val="28"/>
          <w:szCs w:val="28"/>
        </w:rPr>
        <w:t>Прелестненского</w:t>
      </w:r>
      <w:r w:rsidR="00A65795">
        <w:rPr>
          <w:sz w:val="28"/>
          <w:szCs w:val="28"/>
        </w:rPr>
        <w:t xml:space="preserve"> сельского поселения муниципального района «</w:t>
      </w:r>
      <w:r w:rsidR="00500699">
        <w:rPr>
          <w:sz w:val="28"/>
          <w:szCs w:val="28"/>
        </w:rPr>
        <w:t>Прохоровский</w:t>
      </w:r>
      <w:r w:rsidR="00A65795">
        <w:rPr>
          <w:sz w:val="28"/>
          <w:szCs w:val="28"/>
        </w:rPr>
        <w:t xml:space="preserve"> район» Белгородской области бюджету муниципального района «</w:t>
      </w:r>
      <w:r w:rsidR="00500699">
        <w:rPr>
          <w:sz w:val="28"/>
          <w:szCs w:val="28"/>
        </w:rPr>
        <w:t>Прохоровский</w:t>
      </w:r>
      <w:r w:rsidR="00A65795">
        <w:rPr>
          <w:sz w:val="28"/>
          <w:szCs w:val="28"/>
        </w:rPr>
        <w:t xml:space="preserve"> район» Белгородской области</w:t>
      </w:r>
      <w:r w:rsidRPr="000832EA">
        <w:rPr>
          <w:sz w:val="28"/>
          <w:szCs w:val="28"/>
        </w:rPr>
        <w:t xml:space="preserve"> на 20</w:t>
      </w:r>
      <w:r w:rsidR="0065600B">
        <w:rPr>
          <w:sz w:val="28"/>
          <w:szCs w:val="28"/>
        </w:rPr>
        <w:t>2</w:t>
      </w:r>
      <w:r w:rsidR="00C20C30">
        <w:rPr>
          <w:sz w:val="28"/>
          <w:szCs w:val="28"/>
        </w:rPr>
        <w:t>5</w:t>
      </w:r>
      <w:r w:rsidRPr="000832EA">
        <w:rPr>
          <w:sz w:val="28"/>
          <w:szCs w:val="28"/>
        </w:rPr>
        <w:t>год</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E35051">
        <w:rPr>
          <w:sz w:val="28"/>
          <w:szCs w:val="28"/>
        </w:rPr>
        <w:t>проект соглашения</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rsidR="00C05095">
        <w:rPr>
          <w:sz w:val="28"/>
          <w:szCs w:val="28"/>
        </w:rPr>
        <w:t>администрации</w:t>
      </w:r>
      <w:r w:rsidR="00831BDB">
        <w:rPr>
          <w:sz w:val="28"/>
          <w:szCs w:val="28"/>
        </w:rPr>
        <w:t>Прелестненского</w:t>
      </w:r>
      <w:r>
        <w:rPr>
          <w:sz w:val="28"/>
          <w:szCs w:val="28"/>
        </w:rPr>
        <w:t>сельского поселения</w:t>
      </w:r>
      <w:r w:rsidRPr="002F4107">
        <w:rPr>
          <w:sz w:val="28"/>
          <w:szCs w:val="28"/>
        </w:rPr>
        <w:t xml:space="preserve"> муниципального района «</w:t>
      </w:r>
      <w:r w:rsidR="00500699">
        <w:rPr>
          <w:sz w:val="28"/>
          <w:szCs w:val="28"/>
        </w:rPr>
        <w:t>Прохоровский</w:t>
      </w:r>
      <w:r w:rsidRPr="002F4107">
        <w:rPr>
          <w:sz w:val="28"/>
          <w:szCs w:val="28"/>
        </w:rPr>
        <w:t xml:space="preserve">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65600B" w:rsidRDefault="0065600B" w:rsidP="00C54F67">
      <w:pPr>
        <w:ind w:firstLine="709"/>
        <w:jc w:val="both"/>
        <w:rPr>
          <w:sz w:val="28"/>
          <w:szCs w:val="28"/>
        </w:rPr>
      </w:pPr>
      <w:r>
        <w:rPr>
          <w:sz w:val="28"/>
          <w:szCs w:val="28"/>
        </w:rPr>
        <w:t xml:space="preserve">8. Признать утратившим силу решение Земского собрания от </w:t>
      </w:r>
      <w:r w:rsidR="00C20C30">
        <w:rPr>
          <w:sz w:val="28"/>
          <w:szCs w:val="28"/>
        </w:rPr>
        <w:t>03.12.</w:t>
      </w:r>
      <w:r>
        <w:rPr>
          <w:sz w:val="28"/>
          <w:szCs w:val="28"/>
        </w:rPr>
        <w:t>20</w:t>
      </w:r>
      <w:r w:rsidR="00C20C30">
        <w:rPr>
          <w:sz w:val="28"/>
          <w:szCs w:val="28"/>
        </w:rPr>
        <w:t>21</w:t>
      </w:r>
      <w:r>
        <w:rPr>
          <w:sz w:val="28"/>
          <w:szCs w:val="28"/>
        </w:rPr>
        <w:t xml:space="preserve"> года №</w:t>
      </w:r>
      <w:r w:rsidR="00C20C30">
        <w:rPr>
          <w:sz w:val="28"/>
          <w:szCs w:val="28"/>
        </w:rPr>
        <w:t>123</w:t>
      </w:r>
      <w:r>
        <w:rPr>
          <w:sz w:val="28"/>
          <w:szCs w:val="28"/>
        </w:rPr>
        <w:t xml:space="preserve"> «О передаче части полномочий </w:t>
      </w:r>
      <w:r w:rsidR="00831BDB">
        <w:rPr>
          <w:sz w:val="28"/>
          <w:szCs w:val="28"/>
        </w:rPr>
        <w:t>Прелестненского</w:t>
      </w:r>
      <w:r>
        <w:rPr>
          <w:sz w:val="28"/>
          <w:szCs w:val="28"/>
        </w:rPr>
        <w:t xml:space="preserve"> сельского поселения по осуществлению внутреннего муниципального финансового контроля».</w:t>
      </w:r>
    </w:p>
    <w:p w:rsidR="00C54F67" w:rsidRDefault="00C54F67" w:rsidP="00C54F67">
      <w:pPr>
        <w:jc w:val="both"/>
        <w:rPr>
          <w:sz w:val="28"/>
          <w:szCs w:val="28"/>
        </w:rPr>
      </w:pPr>
      <w:r>
        <w:rPr>
          <w:sz w:val="28"/>
          <w:szCs w:val="28"/>
        </w:rPr>
        <w:tab/>
      </w:r>
      <w:r w:rsidR="0065600B">
        <w:rPr>
          <w:sz w:val="28"/>
          <w:szCs w:val="28"/>
        </w:rPr>
        <w:t>9</w:t>
      </w:r>
      <w:r>
        <w:rPr>
          <w:sz w:val="28"/>
          <w:szCs w:val="28"/>
        </w:rPr>
        <w:t>. Данное р</w:t>
      </w:r>
      <w:r w:rsidRPr="00CF5C50">
        <w:rPr>
          <w:sz w:val="28"/>
          <w:szCs w:val="28"/>
        </w:rPr>
        <w:t>ешение вст</w:t>
      </w:r>
      <w:r>
        <w:rPr>
          <w:sz w:val="28"/>
          <w:szCs w:val="28"/>
        </w:rPr>
        <w:t>упает в силу с 01 января 20</w:t>
      </w:r>
      <w:r w:rsidR="0065600B">
        <w:rPr>
          <w:sz w:val="28"/>
          <w:szCs w:val="28"/>
        </w:rPr>
        <w:t>2</w:t>
      </w:r>
      <w:r w:rsidR="00C20C30">
        <w:rPr>
          <w:sz w:val="28"/>
          <w:szCs w:val="28"/>
        </w:rPr>
        <w:t>5</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r>
      <w:r w:rsidR="0065600B">
        <w:rPr>
          <w:sz w:val="28"/>
          <w:szCs w:val="28"/>
        </w:rPr>
        <w:t>10</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в порядке, определенном Уставом сельского поселения.</w:t>
      </w:r>
    </w:p>
    <w:p w:rsidR="00C54F67" w:rsidRDefault="00C54F67" w:rsidP="00C54F67">
      <w:pPr>
        <w:jc w:val="both"/>
        <w:rPr>
          <w:sz w:val="28"/>
          <w:szCs w:val="28"/>
        </w:rPr>
      </w:pPr>
      <w:r>
        <w:rPr>
          <w:sz w:val="28"/>
          <w:szCs w:val="28"/>
        </w:rPr>
        <w:tab/>
        <w:t>1</w:t>
      </w:r>
      <w:r w:rsidR="0065600B">
        <w:rPr>
          <w:sz w:val="28"/>
          <w:szCs w:val="28"/>
        </w:rPr>
        <w:t>1</w:t>
      </w:r>
      <w:r>
        <w:rPr>
          <w:sz w:val="28"/>
          <w:szCs w:val="28"/>
        </w:rPr>
        <w:t>.</w:t>
      </w:r>
      <w:r w:rsidRPr="00C671E5">
        <w:rPr>
          <w:sz w:val="28"/>
          <w:szCs w:val="28"/>
        </w:rPr>
        <w:t>Контроль за выполнением данного р</w:t>
      </w:r>
      <w:r>
        <w:rPr>
          <w:sz w:val="28"/>
          <w:szCs w:val="28"/>
        </w:rPr>
        <w:t xml:space="preserve">ешения возложить </w:t>
      </w:r>
      <w:r w:rsidR="00C05095">
        <w:rPr>
          <w:sz w:val="28"/>
          <w:szCs w:val="28"/>
        </w:rPr>
        <w:t>наглав</w:t>
      </w:r>
      <w:r w:rsidR="0065600B">
        <w:rPr>
          <w:sz w:val="28"/>
          <w:szCs w:val="28"/>
        </w:rPr>
        <w:t>у</w:t>
      </w:r>
      <w:r w:rsidR="00C05095">
        <w:rPr>
          <w:sz w:val="28"/>
          <w:szCs w:val="28"/>
        </w:rPr>
        <w:t xml:space="preserve"> администрации </w:t>
      </w:r>
      <w:r w:rsidR="00831BDB">
        <w:rPr>
          <w:sz w:val="28"/>
          <w:szCs w:val="28"/>
        </w:rPr>
        <w:t>Прелестненского</w:t>
      </w:r>
      <w:r w:rsidR="00C05095">
        <w:rPr>
          <w:sz w:val="28"/>
          <w:szCs w:val="28"/>
        </w:rPr>
        <w:t xml:space="preserve"> сельского поселения</w:t>
      </w:r>
      <w:r w:rsidR="00562B37">
        <w:rPr>
          <w:sz w:val="28"/>
          <w:szCs w:val="28"/>
        </w:rPr>
        <w:t xml:space="preserve"> </w:t>
      </w:r>
      <w:proofErr w:type="gramStart"/>
      <w:r w:rsidR="00562B37">
        <w:rPr>
          <w:sz w:val="28"/>
          <w:szCs w:val="28"/>
        </w:rPr>
        <w:t>–</w:t>
      </w:r>
      <w:r w:rsidR="00831BDB">
        <w:rPr>
          <w:sz w:val="28"/>
          <w:szCs w:val="28"/>
        </w:rPr>
        <w:t>Ф</w:t>
      </w:r>
      <w:proofErr w:type="gramEnd"/>
      <w:r w:rsidR="00831BDB">
        <w:rPr>
          <w:sz w:val="28"/>
          <w:szCs w:val="28"/>
        </w:rPr>
        <w:t>едорова Д.В.</w:t>
      </w:r>
    </w:p>
    <w:p w:rsidR="00C54F67" w:rsidRDefault="00C54F67" w:rsidP="00C54F67">
      <w:pPr>
        <w:jc w:val="both"/>
        <w:rPr>
          <w:sz w:val="28"/>
          <w:szCs w:val="28"/>
        </w:rPr>
      </w:pPr>
    </w:p>
    <w:p w:rsidR="00C54F67" w:rsidRDefault="00C54F67" w:rsidP="00C54F67">
      <w:pPr>
        <w:jc w:val="both"/>
        <w:rPr>
          <w:sz w:val="28"/>
          <w:szCs w:val="28"/>
        </w:rPr>
      </w:pPr>
    </w:p>
    <w:p w:rsidR="0065600B" w:rsidRDefault="00C54F67" w:rsidP="00C54F67">
      <w:pPr>
        <w:tabs>
          <w:tab w:val="right" w:pos="9923"/>
        </w:tabs>
        <w:rPr>
          <w:b/>
          <w:sz w:val="28"/>
          <w:szCs w:val="28"/>
        </w:rPr>
      </w:pPr>
      <w:r>
        <w:rPr>
          <w:b/>
          <w:sz w:val="28"/>
          <w:szCs w:val="28"/>
        </w:rPr>
        <w:t xml:space="preserve">Глава </w:t>
      </w:r>
      <w:r w:rsidR="00831BDB">
        <w:rPr>
          <w:b/>
          <w:sz w:val="28"/>
          <w:szCs w:val="28"/>
        </w:rPr>
        <w:t>Прелестненского</w:t>
      </w:r>
    </w:p>
    <w:p w:rsidR="0060672C"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 xml:space="preserve">26 </w:t>
      </w:r>
      <w:r>
        <w:rPr>
          <w:sz w:val="28"/>
          <w:szCs w:val="28"/>
        </w:rPr>
        <w:t xml:space="preserve">» </w:t>
      </w:r>
      <w:r w:rsidR="00225473">
        <w:rPr>
          <w:sz w:val="28"/>
          <w:szCs w:val="28"/>
        </w:rPr>
        <w:t>ноября</w:t>
      </w:r>
      <w:r>
        <w:rPr>
          <w:sz w:val="28"/>
          <w:szCs w:val="28"/>
        </w:rPr>
        <w:t xml:space="preserve"> 2024 года № </w:t>
      </w:r>
      <w:r w:rsidR="00225473">
        <w:rPr>
          <w:sz w:val="28"/>
          <w:szCs w:val="28"/>
        </w:rPr>
        <w:t>92</w:t>
      </w:r>
    </w:p>
    <w:p w:rsidR="0060672C" w:rsidRPr="00E86FF0" w:rsidRDefault="0060672C" w:rsidP="0060672C">
      <w:pPr>
        <w:rPr>
          <w:sz w:val="20"/>
          <w:szCs w:val="20"/>
        </w:rPr>
      </w:pPr>
    </w:p>
    <w:p w:rsidR="0060672C" w:rsidRDefault="0060672C" w:rsidP="0060672C">
      <w:pPr>
        <w:widowControl w:val="0"/>
        <w:autoSpaceDE w:val="0"/>
        <w:autoSpaceDN w:val="0"/>
        <w:adjustRightInd w:val="0"/>
        <w:rPr>
          <w:b/>
          <w:bCs/>
          <w:kern w:val="32"/>
          <w:sz w:val="28"/>
          <w:szCs w:val="28"/>
        </w:rPr>
      </w:pPr>
    </w:p>
    <w:p w:rsidR="0060672C" w:rsidRPr="00764FE0" w:rsidRDefault="0060672C" w:rsidP="0060672C">
      <w:pPr>
        <w:widowControl w:val="0"/>
        <w:autoSpaceDE w:val="0"/>
        <w:autoSpaceDN w:val="0"/>
        <w:adjustRightInd w:val="0"/>
        <w:rPr>
          <w:b/>
          <w:bCs/>
          <w:sz w:val="28"/>
          <w:szCs w:val="28"/>
        </w:rPr>
      </w:pPr>
    </w:p>
    <w:p w:rsidR="0060672C" w:rsidRDefault="0060672C" w:rsidP="0060672C">
      <w:pPr>
        <w:widowControl w:val="0"/>
        <w:tabs>
          <w:tab w:val="left" w:pos="567"/>
        </w:tabs>
        <w:autoSpaceDE w:val="0"/>
        <w:autoSpaceDN w:val="0"/>
        <w:adjustRightInd w:val="0"/>
        <w:jc w:val="center"/>
        <w:rPr>
          <w:b/>
          <w:bCs/>
          <w:sz w:val="28"/>
          <w:szCs w:val="28"/>
        </w:rPr>
      </w:pPr>
      <w:r w:rsidRPr="00EE33F3">
        <w:rPr>
          <w:b/>
          <w:bCs/>
          <w:sz w:val="28"/>
          <w:szCs w:val="28"/>
        </w:rPr>
        <w:t>Порядок предоставления</w:t>
      </w:r>
      <w:r>
        <w:rPr>
          <w:b/>
          <w:bCs/>
          <w:sz w:val="28"/>
          <w:szCs w:val="28"/>
        </w:rPr>
        <w:t xml:space="preserve"> иных</w:t>
      </w:r>
      <w:r w:rsidRPr="00EE33F3">
        <w:rPr>
          <w:b/>
          <w:bCs/>
          <w:sz w:val="28"/>
          <w:szCs w:val="28"/>
        </w:rPr>
        <w:t xml:space="preserve"> межбюджетных трансфертов</w:t>
      </w:r>
      <w:r>
        <w:rPr>
          <w:b/>
          <w:bCs/>
          <w:sz w:val="28"/>
          <w:szCs w:val="28"/>
        </w:rPr>
        <w:t xml:space="preserve"> на осуществление полномочий органа внутреннего муниципального финансового контроля</w:t>
      </w:r>
      <w:r w:rsidRPr="00EE33F3">
        <w:rPr>
          <w:b/>
          <w:bCs/>
          <w:sz w:val="28"/>
          <w:szCs w:val="28"/>
        </w:rPr>
        <w:t xml:space="preserve">, предоставляемых из бюджета </w:t>
      </w:r>
      <w:r>
        <w:rPr>
          <w:b/>
          <w:bCs/>
          <w:sz w:val="28"/>
          <w:szCs w:val="28"/>
        </w:rPr>
        <w:t>Прелестненского сельского</w:t>
      </w:r>
      <w:r w:rsidRPr="00EE33F3">
        <w:rPr>
          <w:b/>
          <w:bCs/>
          <w:sz w:val="28"/>
          <w:szCs w:val="28"/>
        </w:rPr>
        <w:t xml:space="preserve"> поселениямуниципального района «</w:t>
      </w:r>
      <w:r>
        <w:rPr>
          <w:b/>
          <w:bCs/>
          <w:sz w:val="28"/>
          <w:szCs w:val="28"/>
        </w:rPr>
        <w:t>Прохоровский</w:t>
      </w:r>
      <w:r w:rsidRPr="00EE33F3">
        <w:rPr>
          <w:b/>
          <w:bCs/>
          <w:sz w:val="28"/>
          <w:szCs w:val="28"/>
        </w:rPr>
        <w:t xml:space="preserve"> район» Белгородской области бюджету муниципального района «</w:t>
      </w:r>
      <w:r>
        <w:rPr>
          <w:b/>
          <w:bCs/>
          <w:sz w:val="28"/>
          <w:szCs w:val="28"/>
        </w:rPr>
        <w:t>Прохоровский район» Белгородской области</w:t>
      </w:r>
    </w:p>
    <w:p w:rsidR="0060672C" w:rsidRDefault="0060672C" w:rsidP="0060672C">
      <w:pPr>
        <w:widowControl w:val="0"/>
        <w:tabs>
          <w:tab w:val="left" w:pos="567"/>
        </w:tabs>
        <w:autoSpaceDE w:val="0"/>
        <w:autoSpaceDN w:val="0"/>
        <w:adjustRightInd w:val="0"/>
        <w:jc w:val="center"/>
        <w:rPr>
          <w:b/>
          <w:bCs/>
          <w:sz w:val="28"/>
          <w:szCs w:val="28"/>
        </w:rPr>
      </w:pPr>
    </w:p>
    <w:p w:rsidR="0060672C" w:rsidRPr="00EE33F3" w:rsidRDefault="0060672C" w:rsidP="0060672C">
      <w:pPr>
        <w:widowControl w:val="0"/>
        <w:tabs>
          <w:tab w:val="left" w:pos="567"/>
        </w:tabs>
        <w:autoSpaceDE w:val="0"/>
        <w:autoSpaceDN w:val="0"/>
        <w:adjustRightInd w:val="0"/>
        <w:jc w:val="center"/>
        <w:rPr>
          <w:b/>
          <w:bCs/>
          <w:sz w:val="28"/>
          <w:szCs w:val="28"/>
        </w:rPr>
      </w:pPr>
    </w:p>
    <w:p w:rsidR="0060672C" w:rsidRDefault="0060672C" w:rsidP="0060672C">
      <w:pPr>
        <w:tabs>
          <w:tab w:val="left" w:pos="567"/>
        </w:tabs>
        <w:autoSpaceDE w:val="0"/>
        <w:autoSpaceDN w:val="0"/>
        <w:adjustRightInd w:val="0"/>
        <w:ind w:firstLine="567"/>
        <w:jc w:val="both"/>
        <w:rPr>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бюджета Прелестненского    сельскогопоселения муниципального района «Прохоровский район» Белгородской области (далее    сельское поселение)</w:t>
      </w:r>
      <w:r w:rsidRPr="00764FE0">
        <w:rPr>
          <w:sz w:val="28"/>
          <w:szCs w:val="28"/>
        </w:rPr>
        <w:t xml:space="preserve"> бюджету</w:t>
      </w:r>
      <w:r>
        <w:rPr>
          <w:sz w:val="28"/>
          <w:szCs w:val="28"/>
        </w:rPr>
        <w:t xml:space="preserve"> муниципального района «Прохоровский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p>
    <w:p w:rsidR="0060672C" w:rsidRPr="00AF378F" w:rsidRDefault="0060672C" w:rsidP="0060672C">
      <w:pPr>
        <w:tabs>
          <w:tab w:val="left" w:pos="567"/>
        </w:tabs>
        <w:autoSpaceDE w:val="0"/>
        <w:autoSpaceDN w:val="0"/>
        <w:adjustRightInd w:val="0"/>
        <w:ind w:firstLine="567"/>
        <w:jc w:val="both"/>
        <w:rPr>
          <w:sz w:val="28"/>
          <w:szCs w:val="28"/>
        </w:rPr>
      </w:pPr>
      <w:r>
        <w:rPr>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60672C" w:rsidRDefault="0060672C" w:rsidP="0060672C">
      <w:pPr>
        <w:pStyle w:val="ConsPlusNormal"/>
        <w:tabs>
          <w:tab w:val="left" w:pos="567"/>
        </w:tabs>
        <w:ind w:firstLine="567"/>
        <w:jc w:val="both"/>
        <w:rPr>
          <w:rFonts w:ascii="Times New Roman" w:hAnsi="Times New Roman"/>
          <w:sz w:val="28"/>
          <w:szCs w:val="28"/>
        </w:rPr>
      </w:pPr>
      <w:r>
        <w:rPr>
          <w:rFonts w:ascii="Times New Roman" w:hAnsi="Times New Roman"/>
          <w:sz w:val="28"/>
          <w:szCs w:val="28"/>
        </w:rPr>
        <w:t>3</w:t>
      </w:r>
      <w:r w:rsidRPr="00C85D5B">
        <w:rPr>
          <w:rFonts w:ascii="Times New Roman" w:hAnsi="Times New Roman"/>
          <w:sz w:val="28"/>
          <w:szCs w:val="28"/>
        </w:rPr>
        <w:t>. Размер</w:t>
      </w:r>
      <w:r>
        <w:rPr>
          <w:rFonts w:ascii="Times New Roman" w:hAnsi="Times New Roman"/>
          <w:sz w:val="28"/>
          <w:szCs w:val="28"/>
        </w:rPr>
        <w:t xml:space="preserve"> иных</w:t>
      </w:r>
      <w:r w:rsidRPr="00C85D5B">
        <w:rPr>
          <w:rFonts w:ascii="Times New Roman" w:hAnsi="Times New Roman"/>
          <w:color w:val="000000"/>
          <w:sz w:val="28"/>
          <w:szCs w:val="28"/>
        </w:rPr>
        <w:t>межбюджетных трансфертов</w:t>
      </w:r>
      <w:r w:rsidRPr="003720C0">
        <w:rPr>
          <w:rFonts w:ascii="Times New Roman" w:hAnsi="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sidRPr="003720C0">
          <w:rPr>
            <w:rFonts w:ascii="Times New Roman" w:hAnsi="Times New Roman"/>
            <w:sz w:val="28"/>
            <w:szCs w:val="28"/>
          </w:rPr>
          <w:t>методикой</w:t>
        </w:r>
      </w:hyperlink>
      <w:r w:rsidRPr="003720C0">
        <w:rPr>
          <w:rFonts w:ascii="Times New Roman" w:hAnsi="Times New Roman"/>
          <w:sz w:val="28"/>
          <w:szCs w:val="28"/>
        </w:rPr>
        <w:t xml:space="preserve"> расчета об</w:t>
      </w:r>
      <w:r w:rsidRPr="00C85D5B">
        <w:rPr>
          <w:rFonts w:ascii="Times New Roman" w:hAnsi="Times New Roman"/>
          <w:sz w:val="28"/>
          <w:szCs w:val="28"/>
        </w:rPr>
        <w:t>ъема</w:t>
      </w:r>
      <w:r>
        <w:rPr>
          <w:rFonts w:ascii="Times New Roman" w:hAnsi="Times New Roman"/>
          <w:sz w:val="28"/>
          <w:szCs w:val="28"/>
        </w:rPr>
        <w:t xml:space="preserve"> иных</w:t>
      </w:r>
      <w:r w:rsidRPr="00C85D5B">
        <w:rPr>
          <w:rFonts w:ascii="Times New Roman" w:hAnsi="Times New Roman"/>
          <w:color w:val="000000"/>
          <w:sz w:val="28"/>
          <w:szCs w:val="28"/>
        </w:rPr>
        <w:t>межбюджетных трансфертов</w:t>
      </w:r>
      <w:r w:rsidRPr="00C85D5B">
        <w:rPr>
          <w:rFonts w:ascii="Times New Roman" w:hAnsi="Times New Roman"/>
          <w:sz w:val="28"/>
          <w:szCs w:val="28"/>
        </w:rPr>
        <w:t>, предоставляемых</w:t>
      </w:r>
      <w:r>
        <w:rPr>
          <w:rFonts w:ascii="Times New Roman" w:hAnsi="Times New Roman"/>
          <w:sz w:val="28"/>
          <w:szCs w:val="28"/>
        </w:rPr>
        <w:t xml:space="preserve"> из бюджета сельского поселения</w:t>
      </w:r>
      <w:r w:rsidRPr="00C85D5B">
        <w:rPr>
          <w:rFonts w:ascii="Times New Roman" w:hAnsi="Times New Roman"/>
          <w:sz w:val="28"/>
          <w:szCs w:val="28"/>
        </w:rPr>
        <w:t xml:space="preserve"> бюджету муниципального района «</w:t>
      </w:r>
      <w:r>
        <w:rPr>
          <w:rFonts w:ascii="Times New Roman" w:hAnsi="Times New Roman"/>
          <w:sz w:val="28"/>
          <w:szCs w:val="28"/>
        </w:rPr>
        <w:t>Прохоровский</w:t>
      </w:r>
      <w:r w:rsidRPr="00C85D5B">
        <w:rPr>
          <w:rFonts w:ascii="Times New Roman" w:hAnsi="Times New Roman"/>
          <w:sz w:val="28"/>
          <w:szCs w:val="28"/>
        </w:rPr>
        <w:t xml:space="preserve"> район» </w:t>
      </w:r>
      <w:r>
        <w:rPr>
          <w:rFonts w:ascii="Times New Roman" w:hAnsi="Times New Roman"/>
          <w:sz w:val="28"/>
          <w:szCs w:val="28"/>
        </w:rPr>
        <w:t>на осуществлениеполномочий органа внутреннего муниципального финансового контроля</w:t>
      </w:r>
      <w:r w:rsidRPr="00C85D5B">
        <w:rPr>
          <w:rFonts w:ascii="Times New Roman" w:hAnsi="Times New Roman"/>
          <w:sz w:val="28"/>
          <w:szCs w:val="28"/>
        </w:rPr>
        <w:t>.</w:t>
      </w:r>
    </w:p>
    <w:p w:rsidR="0060672C" w:rsidRPr="00EA6FC0" w:rsidRDefault="0060672C" w:rsidP="0060672C">
      <w:pPr>
        <w:pStyle w:val="ConsPlusNormal"/>
        <w:tabs>
          <w:tab w:val="left" w:pos="567"/>
        </w:tabs>
        <w:ind w:firstLine="567"/>
        <w:jc w:val="both"/>
        <w:rPr>
          <w:rFonts w:ascii="Times New Roman" w:hAnsi="Times New Roman"/>
          <w:b/>
          <w:bCs/>
          <w:sz w:val="28"/>
          <w:szCs w:val="28"/>
        </w:rPr>
      </w:pPr>
      <w:r w:rsidRPr="00EA6FC0">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5. Соглашения должны содержать:</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предмет соглашения;</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права и обязанности сторон;</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объем иных межбюджетных трансфертов;</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xml:space="preserve">- порядок осуществления контроля за </w:t>
      </w:r>
      <w:proofErr w:type="gramStart"/>
      <w:r w:rsidRPr="00EA6FC0">
        <w:rPr>
          <w:rFonts w:ascii="Times New Roman" w:hAnsi="Times New Roman" w:cs="Times New Roman"/>
          <w:color w:val="auto"/>
          <w:sz w:val="28"/>
          <w:szCs w:val="28"/>
        </w:rPr>
        <w:t>надлежащим</w:t>
      </w:r>
      <w:proofErr w:type="gramEnd"/>
      <w:r w:rsidRPr="00EA6FC0">
        <w:rPr>
          <w:rFonts w:ascii="Times New Roman" w:hAnsi="Times New Roman" w:cs="Times New Roman"/>
          <w:color w:val="auto"/>
          <w:sz w:val="28"/>
          <w:szCs w:val="28"/>
        </w:rPr>
        <w:t xml:space="preserve"> использование иных межбюджетных трансфертов;</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срок, на который заключается соглашение;</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финансовые санкции за ненадлежащее исполнение соглашения;</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№2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26</w:t>
      </w:r>
      <w:r>
        <w:rPr>
          <w:sz w:val="28"/>
          <w:szCs w:val="28"/>
        </w:rPr>
        <w:t xml:space="preserve">» </w:t>
      </w:r>
      <w:r w:rsidR="00225473">
        <w:rPr>
          <w:sz w:val="28"/>
          <w:szCs w:val="28"/>
        </w:rPr>
        <w:t xml:space="preserve">ноября </w:t>
      </w:r>
      <w:r>
        <w:rPr>
          <w:sz w:val="28"/>
          <w:szCs w:val="28"/>
        </w:rPr>
        <w:t xml:space="preserve">2024 года № </w:t>
      </w:r>
      <w:r w:rsidR="00225473">
        <w:rPr>
          <w:sz w:val="28"/>
          <w:szCs w:val="28"/>
        </w:rPr>
        <w:t>92</w:t>
      </w:r>
    </w:p>
    <w:p w:rsidR="0060672C" w:rsidRDefault="0060672C" w:rsidP="0060672C">
      <w:pPr>
        <w:pStyle w:val="a3"/>
        <w:tabs>
          <w:tab w:val="left" w:pos="567"/>
        </w:tabs>
        <w:spacing w:before="0" w:after="0"/>
        <w:ind w:firstLine="567"/>
        <w:jc w:val="both"/>
        <w:rPr>
          <w:rFonts w:ascii="Times New Roman" w:hAnsi="Times New Roman" w:cs="Times New Roman"/>
          <w:sz w:val="28"/>
          <w:szCs w:val="28"/>
        </w:rPr>
      </w:pPr>
    </w:p>
    <w:p w:rsidR="0060672C" w:rsidRDefault="0060672C" w:rsidP="0060672C">
      <w:pPr>
        <w:pStyle w:val="a3"/>
        <w:tabs>
          <w:tab w:val="left" w:pos="567"/>
        </w:tabs>
        <w:spacing w:before="0" w:after="0"/>
        <w:ind w:firstLine="567"/>
        <w:jc w:val="both"/>
        <w:rPr>
          <w:rFonts w:ascii="Times New Roman" w:hAnsi="Times New Roman" w:cs="Times New Roman"/>
          <w:sz w:val="28"/>
          <w:szCs w:val="28"/>
        </w:rPr>
      </w:pPr>
    </w:p>
    <w:p w:rsidR="0060672C" w:rsidRPr="00EE33F3" w:rsidRDefault="0060672C" w:rsidP="0060672C">
      <w:pPr>
        <w:widowControl w:val="0"/>
        <w:autoSpaceDE w:val="0"/>
        <w:autoSpaceDN w:val="0"/>
        <w:adjustRightInd w:val="0"/>
        <w:ind w:left="5040" w:hanging="1638"/>
        <w:rPr>
          <w:sz w:val="28"/>
          <w:szCs w:val="28"/>
        </w:rPr>
      </w:pPr>
      <w:r w:rsidRPr="00EE33F3">
        <w:rPr>
          <w:b/>
          <w:bCs/>
          <w:sz w:val="28"/>
          <w:szCs w:val="28"/>
        </w:rPr>
        <w:t xml:space="preserve">Методика расчета </w:t>
      </w:r>
    </w:p>
    <w:p w:rsidR="0060672C" w:rsidRDefault="0060672C" w:rsidP="0060672C">
      <w:pPr>
        <w:widowControl w:val="0"/>
        <w:shd w:val="clear" w:color="auto" w:fill="FFFFFF"/>
        <w:autoSpaceDE w:val="0"/>
        <w:autoSpaceDN w:val="0"/>
        <w:adjustRightInd w:val="0"/>
        <w:spacing w:before="4" w:line="320" w:lineRule="exact"/>
        <w:ind w:right="61"/>
        <w:jc w:val="center"/>
        <w:rPr>
          <w:b/>
          <w:bCs/>
          <w:sz w:val="28"/>
          <w:szCs w:val="28"/>
        </w:rPr>
      </w:pPr>
      <w:r w:rsidRPr="00EE33F3">
        <w:rPr>
          <w:b/>
          <w:bCs/>
          <w:sz w:val="28"/>
          <w:szCs w:val="28"/>
        </w:rPr>
        <w:t>межбюджетных трансфертов, предоставляемых из бюджет</w:t>
      </w:r>
      <w:r>
        <w:rPr>
          <w:b/>
          <w:bCs/>
          <w:sz w:val="28"/>
          <w:szCs w:val="28"/>
        </w:rPr>
        <w:t>а Прелестненского</w:t>
      </w:r>
      <w:r>
        <w:rPr>
          <w:b/>
          <w:bCs/>
          <w:spacing w:val="-1"/>
          <w:sz w:val="28"/>
          <w:szCs w:val="28"/>
        </w:rPr>
        <w:t xml:space="preserve"> сельского</w:t>
      </w:r>
      <w:r w:rsidRPr="00EE33F3">
        <w:rPr>
          <w:b/>
          <w:bCs/>
          <w:spacing w:val="-1"/>
          <w:sz w:val="28"/>
          <w:szCs w:val="28"/>
        </w:rPr>
        <w:t xml:space="preserve"> поселения муниципального района «</w:t>
      </w:r>
      <w:r>
        <w:rPr>
          <w:b/>
          <w:bCs/>
          <w:spacing w:val="-1"/>
          <w:sz w:val="28"/>
          <w:szCs w:val="28"/>
        </w:rPr>
        <w:t>Прохоровский</w:t>
      </w:r>
      <w:r w:rsidRPr="00EE33F3">
        <w:rPr>
          <w:b/>
          <w:bCs/>
          <w:sz w:val="28"/>
          <w:szCs w:val="28"/>
        </w:rPr>
        <w:t>район» Белгородской области бюджету муниципального района«</w:t>
      </w:r>
      <w:r>
        <w:rPr>
          <w:b/>
          <w:bCs/>
          <w:sz w:val="28"/>
          <w:szCs w:val="28"/>
        </w:rPr>
        <w:t>Прохоровский</w:t>
      </w:r>
      <w:r w:rsidRPr="00EE33F3">
        <w:rPr>
          <w:b/>
          <w:bCs/>
          <w:sz w:val="28"/>
          <w:szCs w:val="28"/>
        </w:rPr>
        <w:t xml:space="preserve"> район» Белгородской области на осуществление полномочий </w:t>
      </w:r>
      <w:r>
        <w:rPr>
          <w:b/>
          <w:bCs/>
          <w:sz w:val="28"/>
          <w:szCs w:val="28"/>
        </w:rPr>
        <w:t>органа внутреннего муниципального финансового контроля</w:t>
      </w:r>
    </w:p>
    <w:p w:rsidR="0060672C" w:rsidRDefault="0060672C" w:rsidP="0060672C">
      <w:pPr>
        <w:widowControl w:val="0"/>
        <w:tabs>
          <w:tab w:val="left" w:pos="5812"/>
          <w:tab w:val="left" w:pos="9354"/>
        </w:tabs>
        <w:autoSpaceDE w:val="0"/>
        <w:autoSpaceDN w:val="0"/>
        <w:adjustRightInd w:val="0"/>
        <w:ind w:right="-2"/>
        <w:jc w:val="center"/>
        <w:rPr>
          <w:b/>
          <w:bCs/>
          <w:sz w:val="28"/>
          <w:szCs w:val="28"/>
        </w:rPr>
      </w:pPr>
    </w:p>
    <w:p w:rsidR="0060672C" w:rsidRPr="00EE33F3" w:rsidRDefault="0060672C" w:rsidP="0060672C">
      <w:pPr>
        <w:widowControl w:val="0"/>
        <w:tabs>
          <w:tab w:val="left" w:pos="5812"/>
          <w:tab w:val="left" w:pos="9354"/>
        </w:tabs>
        <w:autoSpaceDE w:val="0"/>
        <w:autoSpaceDN w:val="0"/>
        <w:adjustRightInd w:val="0"/>
        <w:ind w:right="-2"/>
        <w:jc w:val="center"/>
        <w:rPr>
          <w:b/>
          <w:bCs/>
          <w:spacing w:val="5"/>
          <w:sz w:val="28"/>
          <w:szCs w:val="28"/>
        </w:rPr>
      </w:pPr>
    </w:p>
    <w:p w:rsidR="0060672C" w:rsidRDefault="0060672C" w:rsidP="0060672C">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иных межбюджетных трансфертов, предоставляемых из бюджета Прелестненского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roofErr w:type="gramEnd"/>
    </w:p>
    <w:p w:rsidR="0060672C" w:rsidRDefault="0060672C" w:rsidP="0060672C">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60672C" w:rsidRPr="003507E2" w:rsidRDefault="0060672C" w:rsidP="0060672C">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C10DC8">
        <w:rPr>
          <w:rFonts w:ascii="Times New Roman" w:hAnsi="Times New Roman" w:cs="Times New Roman"/>
          <w:sz w:val="28"/>
          <w:szCs w:val="28"/>
        </w:rPr>
        <w:t>где</w:t>
      </w:r>
    </w:p>
    <w:p w:rsidR="0060672C" w:rsidRPr="003507E2" w:rsidRDefault="0060672C" w:rsidP="0060672C">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 и бумагу.</w:t>
      </w:r>
    </w:p>
    <w:p w:rsidR="0060672C" w:rsidRPr="00500699"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Pr="00C10DC8" w:rsidRDefault="0060672C" w:rsidP="0060672C">
      <w:pPr>
        <w:pStyle w:val="a3"/>
        <w:spacing w:before="0" w:after="0"/>
        <w:jc w:val="both"/>
        <w:rPr>
          <w:rFonts w:ascii="Times New Roman" w:hAnsi="Times New Roman" w:cs="Times New Roman"/>
          <w:color w:val="000000"/>
          <w:sz w:val="28"/>
          <w:szCs w:val="28"/>
        </w:rPr>
      </w:pPr>
    </w:p>
    <w:p w:rsidR="0060672C" w:rsidRPr="00C10DC8" w:rsidRDefault="0060672C" w:rsidP="0060672C">
      <w:pPr>
        <w:widowControl w:val="0"/>
        <w:shd w:val="clear" w:color="auto" w:fill="FFFFFF"/>
        <w:autoSpaceDE w:val="0"/>
        <w:autoSpaceDN w:val="0"/>
        <w:adjustRightInd w:val="0"/>
        <w:ind w:left="6" w:right="34" w:firstLine="561"/>
        <w:jc w:val="both"/>
        <w:rPr>
          <w:b/>
          <w:bCs/>
          <w:color w:val="332E2D"/>
          <w:spacing w:val="2"/>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 3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26</w:t>
      </w:r>
      <w:r>
        <w:rPr>
          <w:sz w:val="28"/>
          <w:szCs w:val="28"/>
        </w:rPr>
        <w:t xml:space="preserve"> » </w:t>
      </w:r>
      <w:r w:rsidR="00225473">
        <w:rPr>
          <w:sz w:val="28"/>
          <w:szCs w:val="28"/>
        </w:rPr>
        <w:t xml:space="preserve">ноября </w:t>
      </w:r>
      <w:r>
        <w:rPr>
          <w:sz w:val="28"/>
          <w:szCs w:val="28"/>
        </w:rPr>
        <w:t>2024 года №</w:t>
      </w:r>
      <w:r w:rsidR="00225473">
        <w:rPr>
          <w:sz w:val="28"/>
          <w:szCs w:val="28"/>
        </w:rPr>
        <w:t xml:space="preserve"> 92</w:t>
      </w:r>
    </w:p>
    <w:p w:rsidR="0060672C" w:rsidRDefault="0060672C" w:rsidP="0060672C">
      <w:pPr>
        <w:jc w:val="center"/>
        <w:rPr>
          <w:b/>
          <w:bCs/>
          <w:sz w:val="28"/>
          <w:szCs w:val="28"/>
        </w:rPr>
      </w:pPr>
    </w:p>
    <w:p w:rsidR="0060672C" w:rsidRPr="00D93E7B" w:rsidRDefault="0060672C" w:rsidP="0060672C">
      <w:pPr>
        <w:rPr>
          <w:rFonts w:ascii="Arial" w:hAnsi="Arial" w:cs="Arial"/>
          <w:b/>
          <w:bCs/>
          <w:sz w:val="28"/>
          <w:szCs w:val="28"/>
        </w:rPr>
      </w:pPr>
    </w:p>
    <w:p w:rsidR="0060672C" w:rsidRPr="002F5414" w:rsidRDefault="0060672C" w:rsidP="0060672C">
      <w:pPr>
        <w:jc w:val="center"/>
        <w:rPr>
          <w:b/>
          <w:bCs/>
          <w:sz w:val="28"/>
          <w:szCs w:val="28"/>
        </w:rPr>
      </w:pPr>
      <w:r>
        <w:rPr>
          <w:b/>
          <w:bCs/>
          <w:sz w:val="28"/>
          <w:szCs w:val="28"/>
        </w:rPr>
        <w:t>Размер иных межбюджетных</w:t>
      </w:r>
      <w:r w:rsidRPr="002F5414">
        <w:rPr>
          <w:b/>
          <w:bCs/>
          <w:sz w:val="28"/>
          <w:szCs w:val="28"/>
        </w:rPr>
        <w:t xml:space="preserve"> трансферт</w:t>
      </w:r>
      <w:r>
        <w:rPr>
          <w:b/>
          <w:bCs/>
          <w:sz w:val="28"/>
          <w:szCs w:val="28"/>
        </w:rPr>
        <w:t xml:space="preserve">ов, передаваемых бюджетом Прелестненского   сельского поселения </w:t>
      </w:r>
      <w:r w:rsidRPr="002F5414">
        <w:rPr>
          <w:b/>
          <w:bCs/>
          <w:sz w:val="28"/>
          <w:szCs w:val="28"/>
        </w:rPr>
        <w:t>муниципальногорайона«</w:t>
      </w:r>
      <w:r>
        <w:rPr>
          <w:b/>
          <w:bCs/>
          <w:sz w:val="28"/>
          <w:szCs w:val="28"/>
        </w:rPr>
        <w:t>Прохоровский области бюджету муниципального района наосуществление полномочий органа внутреннего муниципального финансового контроля на  2025</w:t>
      </w:r>
      <w:r w:rsidRPr="002F5414">
        <w:rPr>
          <w:b/>
          <w:bCs/>
          <w:sz w:val="28"/>
          <w:szCs w:val="28"/>
        </w:rPr>
        <w:t xml:space="preserve"> год </w:t>
      </w:r>
    </w:p>
    <w:p w:rsidR="0060672C" w:rsidRPr="002F5414" w:rsidRDefault="0060672C" w:rsidP="0060672C">
      <w:pPr>
        <w:rPr>
          <w:sz w:val="28"/>
          <w:szCs w:val="28"/>
        </w:rPr>
      </w:pPr>
    </w:p>
    <w:p w:rsidR="0060672C" w:rsidRPr="008C000D" w:rsidRDefault="0060672C" w:rsidP="0060672C">
      <w:pPr>
        <w:autoSpaceDE w:val="0"/>
        <w:autoSpaceDN w:val="0"/>
        <w:adjustRightInd w:val="0"/>
        <w:jc w:val="both"/>
        <w:rPr>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170"/>
        <w:gridCol w:w="2976"/>
      </w:tblGrid>
      <w:tr w:rsidR="0060672C" w:rsidRPr="008C000D" w:rsidTr="00C524A6">
        <w:tc>
          <w:tcPr>
            <w:tcW w:w="1260"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jc w:val="center"/>
              <w:rPr>
                <w:b/>
                <w:bCs/>
                <w:sz w:val="28"/>
                <w:szCs w:val="28"/>
                <w:lang w:eastAsia="en-US"/>
              </w:rPr>
            </w:pPr>
            <w:r>
              <w:rPr>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60672C" w:rsidRDefault="0060672C" w:rsidP="00C524A6">
            <w:pPr>
              <w:autoSpaceDE w:val="0"/>
              <w:autoSpaceDN w:val="0"/>
              <w:adjustRightInd w:val="0"/>
              <w:ind w:firstLine="81"/>
              <w:jc w:val="center"/>
              <w:rPr>
                <w:b/>
                <w:bCs/>
                <w:sz w:val="28"/>
                <w:szCs w:val="28"/>
                <w:lang w:eastAsia="en-US"/>
              </w:rPr>
            </w:pPr>
            <w:r>
              <w:rPr>
                <w:b/>
                <w:bCs/>
                <w:sz w:val="28"/>
                <w:szCs w:val="28"/>
                <w:lang w:eastAsia="en-US"/>
              </w:rPr>
              <w:t>Направление расходов</w:t>
            </w:r>
          </w:p>
          <w:p w:rsidR="0060672C" w:rsidRPr="008C000D" w:rsidRDefault="0060672C" w:rsidP="00C524A6">
            <w:pPr>
              <w:autoSpaceDE w:val="0"/>
              <w:autoSpaceDN w:val="0"/>
              <w:adjustRightInd w:val="0"/>
              <w:ind w:firstLine="81"/>
              <w:jc w:val="center"/>
              <w:rPr>
                <w:b/>
                <w:bCs/>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60672C" w:rsidRPr="008C000D" w:rsidRDefault="0060672C" w:rsidP="00C524A6">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60672C" w:rsidRPr="008C000D" w:rsidTr="00C524A6">
        <w:tc>
          <w:tcPr>
            <w:tcW w:w="1260"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81"/>
              <w:jc w:val="center"/>
              <w:rPr>
                <w:b/>
                <w:bCs/>
                <w:sz w:val="28"/>
                <w:szCs w:val="28"/>
                <w:lang w:eastAsia="en-US"/>
              </w:rPr>
            </w:pPr>
            <w:r>
              <w:rPr>
                <w:b/>
                <w:bCs/>
                <w:sz w:val="28"/>
                <w:szCs w:val="28"/>
                <w:lang w:eastAsia="en-US"/>
              </w:rPr>
              <w:t>2025</w:t>
            </w:r>
          </w:p>
        </w:tc>
        <w:tc>
          <w:tcPr>
            <w:tcW w:w="4170"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149"/>
              <w:jc w:val="center"/>
              <w:rPr>
                <w:b/>
                <w:bCs/>
                <w:sz w:val="28"/>
                <w:szCs w:val="28"/>
                <w:lang w:eastAsia="en-US"/>
              </w:rPr>
            </w:pPr>
            <w:r>
              <w:rPr>
                <w:b/>
                <w:bCs/>
                <w:sz w:val="28"/>
                <w:szCs w:val="28"/>
                <w:lang w:eastAsia="en-US"/>
              </w:rPr>
              <w:t xml:space="preserve">400 </w:t>
            </w:r>
          </w:p>
        </w:tc>
      </w:tr>
    </w:tbl>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 4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26</w:t>
      </w:r>
      <w:r>
        <w:rPr>
          <w:sz w:val="28"/>
          <w:szCs w:val="28"/>
        </w:rPr>
        <w:t>»</w:t>
      </w:r>
      <w:r w:rsidR="00225473">
        <w:rPr>
          <w:sz w:val="28"/>
          <w:szCs w:val="28"/>
        </w:rPr>
        <w:t xml:space="preserve"> ноября</w:t>
      </w:r>
      <w:r>
        <w:rPr>
          <w:sz w:val="28"/>
          <w:szCs w:val="28"/>
        </w:rPr>
        <w:t xml:space="preserve"> 2024 года № </w:t>
      </w:r>
      <w:r w:rsidR="00225473">
        <w:rPr>
          <w:sz w:val="28"/>
          <w:szCs w:val="28"/>
        </w:rPr>
        <w:t>92</w:t>
      </w:r>
    </w:p>
    <w:p w:rsidR="0060672C" w:rsidRPr="00FA27EB" w:rsidRDefault="0060672C" w:rsidP="0060672C">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672C" w:rsidRPr="00FA27EB" w:rsidTr="00C524A6">
        <w:tc>
          <w:tcPr>
            <w:tcW w:w="4672" w:type="dxa"/>
          </w:tcPr>
          <w:p w:rsidR="0060672C" w:rsidRPr="00FA27EB" w:rsidRDefault="0060672C" w:rsidP="00C524A6">
            <w:pPr>
              <w:jc w:val="both"/>
              <w:rPr>
                <w:sz w:val="28"/>
                <w:szCs w:val="28"/>
              </w:rPr>
            </w:pPr>
          </w:p>
        </w:tc>
        <w:tc>
          <w:tcPr>
            <w:tcW w:w="4673" w:type="dxa"/>
          </w:tcPr>
          <w:p w:rsidR="0060672C" w:rsidRPr="00FA27EB" w:rsidRDefault="0060672C" w:rsidP="00C524A6">
            <w:pPr>
              <w:jc w:val="both"/>
              <w:rPr>
                <w:sz w:val="28"/>
                <w:szCs w:val="28"/>
              </w:rPr>
            </w:pPr>
          </w:p>
        </w:tc>
      </w:tr>
    </w:tbl>
    <w:p w:rsidR="0060672C" w:rsidRPr="00FA27EB" w:rsidRDefault="0060672C" w:rsidP="0060672C">
      <w:pPr>
        <w:jc w:val="both"/>
        <w:rPr>
          <w:sz w:val="28"/>
          <w:szCs w:val="28"/>
        </w:rPr>
      </w:pPr>
    </w:p>
    <w:p w:rsidR="0060672C" w:rsidRPr="002B2D52" w:rsidRDefault="0060672C" w:rsidP="0060672C">
      <w:pPr>
        <w:jc w:val="center"/>
        <w:rPr>
          <w:b/>
          <w:sz w:val="28"/>
          <w:szCs w:val="28"/>
        </w:rPr>
      </w:pPr>
      <w:r w:rsidRPr="002B2D52">
        <w:rPr>
          <w:b/>
          <w:sz w:val="28"/>
          <w:szCs w:val="28"/>
        </w:rPr>
        <w:t>Соглашение</w:t>
      </w:r>
    </w:p>
    <w:p w:rsidR="0060672C" w:rsidRPr="002B2D52" w:rsidRDefault="0060672C" w:rsidP="0060672C">
      <w:pPr>
        <w:jc w:val="center"/>
        <w:rPr>
          <w:b/>
          <w:sz w:val="28"/>
          <w:szCs w:val="28"/>
        </w:rPr>
      </w:pPr>
      <w:r w:rsidRPr="002B2D52">
        <w:rPr>
          <w:b/>
          <w:sz w:val="28"/>
          <w:szCs w:val="28"/>
        </w:rPr>
        <w:t>о передаче части полномочий по осуществлению внутреннего муниципального финансового контроля</w:t>
      </w:r>
    </w:p>
    <w:p w:rsidR="0060672C" w:rsidRDefault="0060672C" w:rsidP="0060672C">
      <w:pPr>
        <w:jc w:val="center"/>
        <w:rPr>
          <w:sz w:val="28"/>
          <w:szCs w:val="28"/>
        </w:rPr>
      </w:pPr>
    </w:p>
    <w:p w:rsidR="0060672C" w:rsidRDefault="0060672C" w:rsidP="0060672C">
      <w:pPr>
        <w:jc w:val="right"/>
        <w:rPr>
          <w:sz w:val="28"/>
          <w:szCs w:val="28"/>
        </w:rPr>
      </w:pPr>
      <w:r>
        <w:rPr>
          <w:sz w:val="28"/>
          <w:szCs w:val="28"/>
        </w:rPr>
        <w:t xml:space="preserve"> «___» _______________ 20____ г.</w:t>
      </w:r>
    </w:p>
    <w:p w:rsidR="0060672C" w:rsidRDefault="0060672C" w:rsidP="0060672C">
      <w:pPr>
        <w:rPr>
          <w:sz w:val="28"/>
          <w:szCs w:val="28"/>
        </w:rPr>
      </w:pPr>
    </w:p>
    <w:p w:rsidR="0060672C" w:rsidRDefault="0060672C" w:rsidP="006067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Прелестненского сельского (городского) поселения муниципального района «Прохоровский район» Белгородской области в лице главы Администрации Прелестненского сельского (городского) поселения Федорова Дмитрия </w:t>
      </w:r>
      <w:r w:rsidR="00156590">
        <w:rPr>
          <w:rFonts w:ascii="Times New Roman" w:hAnsi="Times New Roman" w:cs="Times New Roman"/>
          <w:sz w:val="28"/>
          <w:szCs w:val="28"/>
        </w:rPr>
        <w:t>Витальевича</w:t>
      </w:r>
      <w:r>
        <w:rPr>
          <w:rFonts w:ascii="Times New Roman" w:hAnsi="Times New Roman" w:cs="Times New Roman"/>
          <w:sz w:val="28"/>
          <w:szCs w:val="28"/>
        </w:rPr>
        <w:t xml:space="preserve">, действующего на основании Устава Прелестненского сельского (городского) поселения муниципального района «Прохоровский район» Белгородской области, с одной стороны, и Администрация муниципального района «Прохоровский район» Белгородской области в лице главы администрации Прохоровского района Канищева Сергея Михайловича, действующего на </w:t>
      </w:r>
      <w:r w:rsidRPr="00247719">
        <w:rPr>
          <w:rFonts w:ascii="Times New Roman" w:hAnsi="Times New Roman" w:cs="Times New Roman"/>
          <w:sz w:val="28"/>
          <w:szCs w:val="28"/>
        </w:rPr>
        <w:t xml:space="preserve">основании </w:t>
      </w:r>
      <w:hyperlink r:id="rId7"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Pr="00D82243">
          <w:rPr>
            <w:rStyle w:val="a7"/>
            <w:rFonts w:ascii="Times New Roman" w:hAnsi="Times New Roman" w:cs="Times New Roman"/>
            <w:color w:val="auto"/>
            <w:sz w:val="28"/>
            <w:szCs w:val="28"/>
            <w:u w:val="none"/>
          </w:rPr>
          <w:t>Устава</w:t>
        </w:r>
        <w:proofErr w:type="gramEnd"/>
      </w:hyperlink>
      <w:r w:rsidRPr="0024771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«Прохоровский район» Белгородской области, с другой стороны, руководствуясь статьями 157,  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«Прохоровский район» Белгородской области, заключили настоящее Соглашение о нижеследующем:</w:t>
      </w:r>
    </w:p>
    <w:p w:rsidR="0060672C" w:rsidRDefault="0060672C" w:rsidP="0060672C">
      <w:pPr>
        <w:shd w:val="clear" w:color="auto" w:fill="FFFFFF"/>
        <w:jc w:val="both"/>
        <w:rPr>
          <w:color w:val="FF0000"/>
          <w:sz w:val="28"/>
          <w:szCs w:val="28"/>
        </w:rPr>
      </w:pPr>
    </w:p>
    <w:p w:rsidR="0060672C" w:rsidRPr="00225473" w:rsidRDefault="0060672C" w:rsidP="0060672C">
      <w:pPr>
        <w:shd w:val="clear" w:color="auto" w:fill="FFFFFF"/>
        <w:jc w:val="center"/>
        <w:rPr>
          <w:rStyle w:val="ListLabel131"/>
          <w:b/>
        </w:rPr>
      </w:pPr>
      <w:r w:rsidRPr="00225473">
        <w:rPr>
          <w:rStyle w:val="ListLabel131"/>
          <w:b/>
        </w:rPr>
        <w:t>1. Предмет соглашения.</w:t>
      </w:r>
    </w:p>
    <w:p w:rsidR="0060672C" w:rsidRPr="002B2D52" w:rsidRDefault="0060672C" w:rsidP="0060672C">
      <w:pPr>
        <w:shd w:val="clear" w:color="auto" w:fill="FFFFFF"/>
        <w:ind w:firstLine="567"/>
        <w:jc w:val="both"/>
        <w:rPr>
          <w:rStyle w:val="ListLabel131"/>
        </w:rPr>
      </w:pPr>
      <w:r w:rsidRPr="002B2D52">
        <w:rPr>
          <w:rStyle w:val="ListLabel131"/>
        </w:rPr>
        <w:t xml:space="preserve">1.1. Предметом настоящего Соглашения является передача части полномочий по </w:t>
      </w:r>
      <w:proofErr w:type="gramStart"/>
      <w:r w:rsidRPr="002B2D52">
        <w:rPr>
          <w:rStyle w:val="ListLabel131"/>
        </w:rPr>
        <w:t>контролю за</w:t>
      </w:r>
      <w:proofErr w:type="gramEnd"/>
      <w:r w:rsidRPr="002B2D52">
        <w:rPr>
          <w:rStyle w:val="ListLabel131"/>
        </w:rPr>
        <w:t xml:space="preserve"> исполнением бюджета в части осуществления внутреннего муниципального финансового контроля. </w:t>
      </w:r>
    </w:p>
    <w:p w:rsidR="0060672C" w:rsidRPr="002B2D52" w:rsidRDefault="0060672C" w:rsidP="0060672C">
      <w:pPr>
        <w:shd w:val="clear" w:color="auto" w:fill="FFFFFF"/>
        <w:ind w:firstLine="567"/>
        <w:jc w:val="both"/>
        <w:rPr>
          <w:rStyle w:val="ListLabel131"/>
        </w:rPr>
      </w:pPr>
      <w:r w:rsidRPr="002B2D52">
        <w:rPr>
          <w:rStyle w:val="ListLabel131"/>
        </w:rPr>
        <w:t xml:space="preserve">По настоящему соглашению Администрация </w:t>
      </w:r>
      <w:r>
        <w:rPr>
          <w:rStyle w:val="ListLabel131"/>
        </w:rPr>
        <w:t>Прелестненского</w:t>
      </w:r>
      <w:r w:rsidRPr="002B2D52">
        <w:rPr>
          <w:rStyle w:val="ListLabel131"/>
        </w:rPr>
        <w:t xml:space="preserve"> сельского (городского) поселения муниципального района «Прохоровский район» Белгородской области (далее – Администрация поселения) передает, а Администрация муниципального района «Прохоровский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w:t>
      </w:r>
      <w:r>
        <w:rPr>
          <w:rStyle w:val="ListLabel131"/>
        </w:rPr>
        <w:t>ые</w:t>
      </w:r>
      <w:r w:rsidRPr="002B2D52">
        <w:rPr>
          <w:rStyle w:val="ListLabel131"/>
        </w:rPr>
        <w:t xml:space="preserve"> статьей 269.2 Бюджетного кодекса Российской Федерации:</w:t>
      </w:r>
    </w:p>
    <w:p w:rsidR="0060672C" w:rsidRPr="002B2D52" w:rsidRDefault="0060672C" w:rsidP="0060672C">
      <w:pPr>
        <w:autoSpaceDE w:val="0"/>
        <w:autoSpaceDN w:val="0"/>
        <w:adjustRightInd w:val="0"/>
        <w:ind w:firstLine="540"/>
        <w:jc w:val="both"/>
        <w:rPr>
          <w:rStyle w:val="ListLabel131"/>
        </w:rPr>
      </w:pPr>
      <w:r w:rsidRPr="002B2D52">
        <w:rPr>
          <w:rStyle w:val="ListLabel131"/>
        </w:rPr>
        <w:t xml:space="preserve">- </w:t>
      </w:r>
      <w:proofErr w:type="gramStart"/>
      <w:r w:rsidRPr="002B2D52">
        <w:rPr>
          <w:rStyle w:val="ListLabel131"/>
        </w:rPr>
        <w:t>контроль за</w:t>
      </w:r>
      <w:proofErr w:type="gramEnd"/>
      <w:r w:rsidRPr="002B2D52">
        <w:rPr>
          <w:rStyle w:val="ListLabel131"/>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60672C" w:rsidRPr="002B2D52" w:rsidRDefault="0060672C" w:rsidP="0060672C">
      <w:pPr>
        <w:autoSpaceDE w:val="0"/>
        <w:autoSpaceDN w:val="0"/>
        <w:adjustRightInd w:val="0"/>
        <w:ind w:firstLine="540"/>
        <w:jc w:val="both"/>
        <w:rPr>
          <w:rStyle w:val="ListLabel131"/>
        </w:rPr>
      </w:pPr>
      <w:r w:rsidRPr="002B2D52">
        <w:rPr>
          <w:rStyle w:val="ListLabel131"/>
        </w:rPr>
        <w:lastRenderedPageBreak/>
        <w:t xml:space="preserve">- </w:t>
      </w:r>
      <w:proofErr w:type="gramStart"/>
      <w:r w:rsidRPr="002B2D52">
        <w:rPr>
          <w:rStyle w:val="ListLabel131"/>
        </w:rPr>
        <w:t>контроль за</w:t>
      </w:r>
      <w:proofErr w:type="gramEnd"/>
      <w:r w:rsidRPr="002B2D52">
        <w:rPr>
          <w:rStyle w:val="ListLabel131"/>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60672C" w:rsidRPr="002B2D52" w:rsidRDefault="0060672C" w:rsidP="0060672C">
      <w:pPr>
        <w:autoSpaceDE w:val="0"/>
        <w:autoSpaceDN w:val="0"/>
        <w:adjustRightInd w:val="0"/>
        <w:ind w:firstLine="540"/>
        <w:jc w:val="both"/>
        <w:rPr>
          <w:rStyle w:val="ListLabel131"/>
        </w:rPr>
      </w:pPr>
      <w:r w:rsidRPr="002B2D52">
        <w:rPr>
          <w:rStyle w:val="ListLabel131"/>
        </w:rPr>
        <w:t xml:space="preserve">- </w:t>
      </w:r>
      <w:proofErr w:type="gramStart"/>
      <w:r w:rsidRPr="002B2D52">
        <w:rPr>
          <w:rStyle w:val="ListLabel131"/>
        </w:rPr>
        <w:t>контроль за</w:t>
      </w:r>
      <w:proofErr w:type="gramEnd"/>
      <w:r w:rsidRPr="002B2D52">
        <w:rPr>
          <w:rStyle w:val="ListLabel131"/>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60672C" w:rsidRPr="002B2D52" w:rsidRDefault="0060672C" w:rsidP="0060672C">
      <w:pPr>
        <w:autoSpaceDE w:val="0"/>
        <w:autoSpaceDN w:val="0"/>
        <w:adjustRightInd w:val="0"/>
        <w:ind w:firstLine="540"/>
        <w:jc w:val="both"/>
        <w:rPr>
          <w:rStyle w:val="ListLabel131"/>
        </w:rPr>
      </w:pPr>
      <w:r w:rsidRPr="002B2D52">
        <w:rPr>
          <w:rStyle w:val="ListLabel131"/>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2B2D52">
        <w:rPr>
          <w:rStyle w:val="ListLabel131"/>
        </w:rPr>
        <w:t>значений показателей результативности предоставления средств</w:t>
      </w:r>
      <w:proofErr w:type="gramEnd"/>
      <w:r w:rsidRPr="002B2D52">
        <w:rPr>
          <w:rStyle w:val="ListLabel131"/>
        </w:rPr>
        <w:t xml:space="preserve"> из бюджета;</w:t>
      </w:r>
    </w:p>
    <w:p w:rsidR="0060672C" w:rsidRPr="002B2D52" w:rsidRDefault="0060672C" w:rsidP="0060672C">
      <w:pPr>
        <w:autoSpaceDE w:val="0"/>
        <w:autoSpaceDN w:val="0"/>
        <w:adjustRightInd w:val="0"/>
        <w:ind w:firstLine="567"/>
        <w:jc w:val="both"/>
        <w:rPr>
          <w:rStyle w:val="ListLabel131"/>
        </w:rPr>
      </w:pPr>
      <w:r w:rsidRPr="002B2D52">
        <w:rPr>
          <w:rStyle w:val="ListLabel131"/>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672C" w:rsidRPr="002B2D52" w:rsidRDefault="0060672C" w:rsidP="0060672C">
      <w:pPr>
        <w:shd w:val="clear" w:color="auto" w:fill="FFFFFF"/>
        <w:ind w:firstLine="567"/>
        <w:jc w:val="both"/>
        <w:rPr>
          <w:rStyle w:val="ListLabel131"/>
        </w:rPr>
      </w:pPr>
      <w:r w:rsidRPr="002B2D52">
        <w:rPr>
          <w:rStyle w:val="ListLabel131"/>
        </w:rPr>
        <w:t>1.2. Уполномоченным органом по исполнению Соглашения и осуществлению внутреннего муниципального финансового контроля Администрация Прохоровского района определяет Управление финансов и налоговой политики администрации Прохоровского района (далее – «Орган внутреннего муниципального финансового контроля»).</w:t>
      </w:r>
    </w:p>
    <w:p w:rsidR="0060672C" w:rsidRPr="00225473" w:rsidRDefault="0060672C" w:rsidP="0060672C">
      <w:pPr>
        <w:shd w:val="clear" w:color="auto" w:fill="FFFFFF"/>
        <w:ind w:firstLine="567"/>
        <w:jc w:val="center"/>
        <w:rPr>
          <w:rStyle w:val="ListLabel131"/>
          <w:b/>
        </w:rPr>
      </w:pPr>
      <w:r w:rsidRPr="00225473">
        <w:rPr>
          <w:rStyle w:val="ListLabel131"/>
          <w:b/>
        </w:rPr>
        <w:t>2. Права и обязанности сторон.</w:t>
      </w:r>
    </w:p>
    <w:p w:rsidR="0060672C" w:rsidRPr="002B2D52" w:rsidRDefault="0060672C" w:rsidP="0060672C">
      <w:pPr>
        <w:shd w:val="clear" w:color="auto" w:fill="FFFFFF"/>
        <w:ind w:firstLine="567"/>
        <w:jc w:val="both"/>
        <w:rPr>
          <w:rStyle w:val="ListLabel131"/>
        </w:rPr>
      </w:pPr>
      <w:r w:rsidRPr="002B2D52">
        <w:rPr>
          <w:rStyle w:val="ListLabel131"/>
        </w:rPr>
        <w:t>В целях реализации настоящего Соглашения стороны имеют права и обязанности.</w:t>
      </w:r>
    </w:p>
    <w:p w:rsidR="0060672C" w:rsidRPr="002B2D52" w:rsidRDefault="0060672C" w:rsidP="0060672C">
      <w:pPr>
        <w:shd w:val="clear" w:color="auto" w:fill="FFFFFF"/>
        <w:ind w:firstLine="567"/>
        <w:jc w:val="both"/>
        <w:rPr>
          <w:rStyle w:val="ListLabel131"/>
        </w:rPr>
      </w:pPr>
      <w:r w:rsidRPr="002B2D52">
        <w:rPr>
          <w:rStyle w:val="ListLabel131"/>
        </w:rPr>
        <w:t>2.1. Орган внутреннего муниципального финансового контроля имеет право:</w:t>
      </w:r>
    </w:p>
    <w:p w:rsidR="0060672C" w:rsidRPr="002B2D52" w:rsidRDefault="0060672C" w:rsidP="0060672C">
      <w:pPr>
        <w:shd w:val="clear" w:color="auto" w:fill="FFFFFF"/>
        <w:ind w:firstLine="567"/>
        <w:jc w:val="both"/>
        <w:rPr>
          <w:rStyle w:val="ListLabel131"/>
        </w:rPr>
      </w:pPr>
      <w:r w:rsidRPr="002B2D52">
        <w:rPr>
          <w:rStyle w:val="ListLabel131"/>
        </w:rPr>
        <w:t>- самостоятельно определять перечень рассматриваемых вопросов, методы контроля и порядок проведения мероприятия;</w:t>
      </w:r>
    </w:p>
    <w:p w:rsidR="0060672C" w:rsidRPr="002B2D52" w:rsidRDefault="0060672C" w:rsidP="0060672C">
      <w:pPr>
        <w:shd w:val="clear" w:color="auto" w:fill="FFFFFF"/>
        <w:ind w:firstLine="567"/>
        <w:jc w:val="both"/>
        <w:rPr>
          <w:rStyle w:val="ListLabel131"/>
        </w:rPr>
      </w:pPr>
      <w:r w:rsidRPr="002B2D52">
        <w:rPr>
          <w:rStyle w:val="ListLabel131"/>
        </w:rPr>
        <w:t>- посещать территорию и помещения объекта контроля;</w:t>
      </w:r>
    </w:p>
    <w:p w:rsidR="0060672C" w:rsidRPr="002B2D52" w:rsidRDefault="0060672C" w:rsidP="0060672C">
      <w:pPr>
        <w:shd w:val="clear" w:color="auto" w:fill="FFFFFF"/>
        <w:ind w:firstLine="567"/>
        <w:jc w:val="both"/>
        <w:rPr>
          <w:rStyle w:val="ListLabel131"/>
        </w:rPr>
      </w:pPr>
      <w:r w:rsidRPr="002B2D52">
        <w:rPr>
          <w:rStyle w:val="ListLabel131"/>
        </w:rPr>
        <w:t>- запрашивать документы, относящиеся к предмету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 получать объяснения должностных лиц объекта контроля;</w:t>
      </w:r>
    </w:p>
    <w:p w:rsidR="0060672C" w:rsidRPr="002B2D52" w:rsidRDefault="0060672C" w:rsidP="0060672C">
      <w:pPr>
        <w:shd w:val="clear" w:color="auto" w:fill="FFFFFF"/>
        <w:ind w:firstLine="567"/>
        <w:jc w:val="both"/>
        <w:rPr>
          <w:rStyle w:val="ListLabel131"/>
        </w:rPr>
      </w:pPr>
      <w:r w:rsidRPr="002B2D52">
        <w:rPr>
          <w:rStyle w:val="ListLabel131"/>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60672C" w:rsidRPr="002B2D52" w:rsidRDefault="0060672C" w:rsidP="0060672C">
      <w:pPr>
        <w:shd w:val="clear" w:color="auto" w:fill="FFFFFF"/>
        <w:ind w:firstLine="567"/>
        <w:jc w:val="both"/>
        <w:rPr>
          <w:rStyle w:val="ListLabel131"/>
        </w:rPr>
      </w:pPr>
      <w:r w:rsidRPr="002B2D52">
        <w:rPr>
          <w:rStyle w:val="ListLabel131"/>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60672C" w:rsidRPr="002B2D52" w:rsidRDefault="0060672C" w:rsidP="0060672C">
      <w:pPr>
        <w:shd w:val="clear" w:color="auto" w:fill="FFFFFF"/>
        <w:ind w:firstLine="567"/>
        <w:jc w:val="both"/>
        <w:rPr>
          <w:rStyle w:val="ListLabel131"/>
        </w:rPr>
      </w:pPr>
      <w:r w:rsidRPr="002B2D52">
        <w:rPr>
          <w:rStyle w:val="ListLabel131"/>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60672C" w:rsidRPr="002B2D52" w:rsidRDefault="0060672C" w:rsidP="0060672C">
      <w:pPr>
        <w:shd w:val="clear" w:color="auto" w:fill="FFFFFF"/>
        <w:ind w:firstLine="567"/>
        <w:jc w:val="both"/>
        <w:rPr>
          <w:rStyle w:val="ListLabel131"/>
        </w:rPr>
      </w:pPr>
      <w:r w:rsidRPr="002B2D52">
        <w:rPr>
          <w:rStyle w:val="ListLabel131"/>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60672C" w:rsidRPr="002B2D52" w:rsidRDefault="0060672C" w:rsidP="0060672C">
      <w:pPr>
        <w:shd w:val="clear" w:color="auto" w:fill="FFFFFF"/>
        <w:ind w:firstLine="567"/>
        <w:jc w:val="both"/>
        <w:rPr>
          <w:rStyle w:val="ListLabel131"/>
        </w:rPr>
      </w:pPr>
      <w:r w:rsidRPr="002B2D52">
        <w:rPr>
          <w:rStyle w:val="ListLabel131"/>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60672C" w:rsidRPr="002B2D52" w:rsidRDefault="0060672C" w:rsidP="0060672C">
      <w:pPr>
        <w:shd w:val="clear" w:color="auto" w:fill="FFFFFF"/>
        <w:ind w:firstLine="567"/>
        <w:jc w:val="both"/>
        <w:rPr>
          <w:rStyle w:val="ListLabel131"/>
        </w:rPr>
      </w:pPr>
      <w:r w:rsidRPr="002B2D52">
        <w:rPr>
          <w:rStyle w:val="ListLabel131"/>
        </w:rPr>
        <w:lastRenderedPageBreak/>
        <w:t>- размещать информацию о проведенных мероприятиях на официальном сайте администрации муниципального района «Прохоровский район» Белгородской области.</w:t>
      </w:r>
    </w:p>
    <w:p w:rsidR="0060672C" w:rsidRPr="002B2D52" w:rsidRDefault="0060672C" w:rsidP="0060672C">
      <w:pPr>
        <w:shd w:val="clear" w:color="auto" w:fill="FFFFFF"/>
        <w:ind w:firstLine="567"/>
        <w:jc w:val="both"/>
        <w:rPr>
          <w:rStyle w:val="ListLabel131"/>
        </w:rPr>
      </w:pPr>
      <w:r w:rsidRPr="002B2D52">
        <w:rPr>
          <w:rStyle w:val="ListLabel131"/>
        </w:rPr>
        <w:t>2.2. Орган внутреннего муниципального финансового контроля обязан:</w:t>
      </w:r>
    </w:p>
    <w:p w:rsidR="0060672C" w:rsidRPr="002B2D52" w:rsidRDefault="0060672C" w:rsidP="0060672C">
      <w:pPr>
        <w:shd w:val="clear" w:color="auto" w:fill="FFFFFF"/>
        <w:ind w:firstLine="567"/>
        <w:jc w:val="both"/>
        <w:rPr>
          <w:rStyle w:val="ListLabel131"/>
        </w:rPr>
      </w:pPr>
      <w:r w:rsidRPr="002B2D52">
        <w:rPr>
          <w:rStyle w:val="ListLabel131"/>
        </w:rPr>
        <w:t>- при осуществлении контрольной деятельности соблюдать законодательные и иные нормативно-правовые акты Российской Федерации;</w:t>
      </w:r>
    </w:p>
    <w:p w:rsidR="0060672C" w:rsidRPr="002B2D52" w:rsidRDefault="0060672C" w:rsidP="0060672C">
      <w:pPr>
        <w:shd w:val="clear" w:color="auto" w:fill="FFFFFF"/>
        <w:ind w:firstLine="567"/>
        <w:jc w:val="both"/>
        <w:rPr>
          <w:rStyle w:val="ListLabel131"/>
        </w:rPr>
      </w:pPr>
      <w:r w:rsidRPr="002B2D52">
        <w:rPr>
          <w:rStyle w:val="ListLabel131"/>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60672C" w:rsidRPr="002B2D52" w:rsidRDefault="0060672C" w:rsidP="0060672C">
      <w:pPr>
        <w:shd w:val="clear" w:color="auto" w:fill="FFFFFF"/>
        <w:ind w:firstLine="567"/>
        <w:jc w:val="both"/>
        <w:rPr>
          <w:rStyle w:val="ListLabel131"/>
        </w:rPr>
      </w:pPr>
      <w:r w:rsidRPr="002B2D52">
        <w:rPr>
          <w:rStyle w:val="ListLabel131"/>
        </w:rPr>
        <w:t>- проводить контрольные мероприятия на основании распоряжения (приказа) о назначении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 знакомить руководителя или иное уполномоченное должностное лицо с результатами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60672C" w:rsidRPr="002B2D52" w:rsidRDefault="0060672C" w:rsidP="0060672C">
      <w:pPr>
        <w:shd w:val="clear" w:color="auto" w:fill="FFFFFF"/>
        <w:ind w:firstLine="567"/>
        <w:jc w:val="both"/>
        <w:rPr>
          <w:rStyle w:val="ListLabel131"/>
        </w:rPr>
      </w:pPr>
      <w:r w:rsidRPr="002B2D52">
        <w:rPr>
          <w:rStyle w:val="ListLabel131"/>
        </w:rPr>
        <w:t>2.4. Администрация поселения обязана:</w:t>
      </w:r>
    </w:p>
    <w:p w:rsidR="0060672C" w:rsidRPr="002B2D52" w:rsidRDefault="0060672C" w:rsidP="0060672C">
      <w:pPr>
        <w:shd w:val="clear" w:color="auto" w:fill="FFFFFF"/>
        <w:ind w:firstLine="567"/>
        <w:jc w:val="both"/>
        <w:rPr>
          <w:rStyle w:val="ListLabel131"/>
        </w:rPr>
      </w:pPr>
      <w:r w:rsidRPr="002B2D52">
        <w:rPr>
          <w:rStyle w:val="ListLabel131"/>
        </w:rPr>
        <w:t>- создавать надлежащие условия для проведения контрольных мероприятий (предоставить необходимое помещение, оргтехнику и т.д.);</w:t>
      </w:r>
    </w:p>
    <w:p w:rsidR="0060672C" w:rsidRPr="002B2D52" w:rsidRDefault="0060672C" w:rsidP="0060672C">
      <w:pPr>
        <w:shd w:val="clear" w:color="auto" w:fill="FFFFFF"/>
        <w:ind w:firstLine="567"/>
        <w:jc w:val="both"/>
        <w:rPr>
          <w:rStyle w:val="ListLabel131"/>
        </w:rPr>
      </w:pPr>
      <w:r w:rsidRPr="002B2D52">
        <w:rPr>
          <w:rStyle w:val="ListLabel131"/>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60672C" w:rsidRPr="002B2D52" w:rsidRDefault="0060672C" w:rsidP="0060672C">
      <w:pPr>
        <w:shd w:val="clear" w:color="auto" w:fill="FFFFFF"/>
        <w:ind w:firstLine="567"/>
        <w:jc w:val="both"/>
        <w:rPr>
          <w:rStyle w:val="ListLabel131"/>
        </w:rPr>
      </w:pPr>
      <w:r w:rsidRPr="002B2D52">
        <w:rPr>
          <w:rStyle w:val="ListLabel131"/>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60672C" w:rsidRPr="002B2D52" w:rsidRDefault="0060672C" w:rsidP="0060672C">
      <w:pPr>
        <w:shd w:val="clear" w:color="auto" w:fill="FFFFFF"/>
        <w:ind w:firstLine="567"/>
        <w:jc w:val="both"/>
        <w:rPr>
          <w:rStyle w:val="ListLabel131"/>
        </w:rPr>
      </w:pPr>
      <w:r w:rsidRPr="002B2D52">
        <w:rPr>
          <w:rStyle w:val="ListLabel131"/>
        </w:rPr>
        <w:t>- принимать меры по устранению выявленных нарушений.</w:t>
      </w:r>
    </w:p>
    <w:p w:rsidR="00225473" w:rsidRDefault="00225473" w:rsidP="0060672C">
      <w:pPr>
        <w:shd w:val="clear" w:color="auto" w:fill="FFFFFF"/>
        <w:ind w:firstLine="567"/>
        <w:jc w:val="center"/>
        <w:rPr>
          <w:rStyle w:val="ListLabel131"/>
          <w:b/>
        </w:rPr>
      </w:pPr>
    </w:p>
    <w:p w:rsidR="0060672C" w:rsidRPr="00225473" w:rsidRDefault="0060672C" w:rsidP="0060672C">
      <w:pPr>
        <w:shd w:val="clear" w:color="auto" w:fill="FFFFFF"/>
        <w:ind w:firstLine="567"/>
        <w:jc w:val="center"/>
        <w:rPr>
          <w:rStyle w:val="ListLabel131"/>
          <w:b/>
        </w:rPr>
      </w:pPr>
      <w:r w:rsidRPr="00225473">
        <w:rPr>
          <w:rStyle w:val="ListLabel131"/>
          <w:b/>
        </w:rPr>
        <w:t>3. Финансовое обеспечение полномочий.</w:t>
      </w:r>
    </w:p>
    <w:p w:rsidR="0060672C" w:rsidRPr="002B2D52" w:rsidRDefault="0060672C" w:rsidP="0060672C">
      <w:pPr>
        <w:ind w:firstLine="567"/>
        <w:jc w:val="both"/>
        <w:rPr>
          <w:rStyle w:val="ListLabel131"/>
        </w:rPr>
      </w:pPr>
      <w:r w:rsidRPr="00BD45EA">
        <w:rPr>
          <w:rStyle w:val="ListLabel131"/>
        </w:rPr>
        <w:t>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«Прохоровский район» Белгородской области</w:t>
      </w:r>
      <w:r w:rsidRPr="002B2D52">
        <w:rPr>
          <w:rStyle w:val="ListLabel131"/>
        </w:rPr>
        <w:t xml:space="preserve">. </w:t>
      </w:r>
    </w:p>
    <w:p w:rsidR="0060672C" w:rsidRPr="002B2D52" w:rsidRDefault="0060672C" w:rsidP="0060672C">
      <w:pPr>
        <w:ind w:firstLine="567"/>
        <w:jc w:val="both"/>
        <w:rPr>
          <w:rStyle w:val="ListLabel131"/>
        </w:rPr>
      </w:pPr>
      <w:r w:rsidRPr="002B2D52">
        <w:rPr>
          <w:rStyle w:val="ListLabel131"/>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60672C" w:rsidRPr="002B2D52" w:rsidRDefault="0060672C" w:rsidP="0060672C">
      <w:pPr>
        <w:ind w:firstLine="567"/>
        <w:jc w:val="both"/>
        <w:rPr>
          <w:rStyle w:val="ListLabel131"/>
        </w:rPr>
      </w:pPr>
      <w:r w:rsidRPr="002B2D52">
        <w:rPr>
          <w:rStyle w:val="ListLabel131"/>
        </w:rPr>
        <w:t>3.3. В случае нецелевого использования, финансовые средства (межбюджетные трансферты) подлежат возврату в бюджет Поселения.</w:t>
      </w:r>
    </w:p>
    <w:p w:rsidR="0060672C" w:rsidRPr="002B2D52" w:rsidRDefault="0060672C" w:rsidP="0060672C">
      <w:pPr>
        <w:spacing w:line="252" w:lineRule="auto"/>
        <w:ind w:firstLine="567"/>
        <w:jc w:val="both"/>
        <w:rPr>
          <w:rStyle w:val="ListLabel131"/>
        </w:rPr>
      </w:pPr>
      <w:r w:rsidRPr="002B2D52">
        <w:rPr>
          <w:rStyle w:val="ListLabel131"/>
        </w:rPr>
        <w:t>3.4. Объем межбюджетных трансфертов, предоставляемых на осуществление передаваемых полномочий Администрации района, составляет в 202</w:t>
      </w:r>
      <w:r>
        <w:rPr>
          <w:rStyle w:val="ListLabel131"/>
        </w:rPr>
        <w:t>5</w:t>
      </w:r>
      <w:r w:rsidRPr="002B2D52">
        <w:rPr>
          <w:rStyle w:val="ListLabel131"/>
        </w:rPr>
        <w:t xml:space="preserve"> году в сумм</w:t>
      </w:r>
      <w:r>
        <w:rPr>
          <w:rStyle w:val="ListLabel131"/>
        </w:rPr>
        <w:t>е 4</w:t>
      </w:r>
      <w:r w:rsidRPr="002B2D52">
        <w:rPr>
          <w:rStyle w:val="ListLabel131"/>
        </w:rPr>
        <w:t>00 рублей</w:t>
      </w:r>
      <w:r>
        <w:rPr>
          <w:rStyle w:val="ListLabel131"/>
        </w:rPr>
        <w:t>.</w:t>
      </w:r>
    </w:p>
    <w:p w:rsidR="0060672C" w:rsidRPr="00225473" w:rsidRDefault="0060672C" w:rsidP="0060672C">
      <w:pPr>
        <w:shd w:val="clear" w:color="auto" w:fill="FFFFFF"/>
        <w:ind w:firstLine="567"/>
        <w:jc w:val="center"/>
        <w:rPr>
          <w:rStyle w:val="ListLabel131"/>
          <w:b/>
        </w:rPr>
      </w:pPr>
      <w:r w:rsidRPr="00225473">
        <w:rPr>
          <w:rStyle w:val="ListLabel131"/>
          <w:b/>
        </w:rPr>
        <w:lastRenderedPageBreak/>
        <w:t>4. Срок действия Соглашения.</w:t>
      </w:r>
    </w:p>
    <w:p w:rsidR="0060672C" w:rsidRPr="002B2D52" w:rsidRDefault="0060672C" w:rsidP="0060672C">
      <w:pPr>
        <w:shd w:val="clear" w:color="auto" w:fill="FFFFFF"/>
        <w:ind w:firstLine="567"/>
        <w:jc w:val="both"/>
        <w:rPr>
          <w:rStyle w:val="ListLabel131"/>
        </w:rPr>
      </w:pPr>
      <w:r w:rsidRPr="002B2D52">
        <w:rPr>
          <w:rStyle w:val="ListLabel131"/>
        </w:rPr>
        <w:t xml:space="preserve">4.1. Настоящее Соглашение заключено на </w:t>
      </w:r>
      <w:r>
        <w:rPr>
          <w:rStyle w:val="ListLabel131"/>
        </w:rPr>
        <w:t>один</w:t>
      </w:r>
      <w:r w:rsidRPr="002B2D52">
        <w:rPr>
          <w:rStyle w:val="ListLabel131"/>
        </w:rPr>
        <w:t xml:space="preserve"> год и действует в период с 01 января 202</w:t>
      </w:r>
      <w:r>
        <w:rPr>
          <w:rStyle w:val="ListLabel131"/>
        </w:rPr>
        <w:t>5</w:t>
      </w:r>
      <w:r w:rsidRPr="002B2D52">
        <w:rPr>
          <w:rStyle w:val="ListLabel131"/>
        </w:rPr>
        <w:t xml:space="preserve"> года </w:t>
      </w:r>
      <w:r>
        <w:rPr>
          <w:rStyle w:val="ListLabel131"/>
        </w:rPr>
        <w:t>по 31 декабря 2025 года</w:t>
      </w:r>
      <w:r w:rsidRPr="002B2D52">
        <w:rPr>
          <w:rStyle w:val="ListLabel131"/>
        </w:rPr>
        <w:t>.</w:t>
      </w:r>
    </w:p>
    <w:p w:rsidR="0060672C" w:rsidRPr="002B2D52" w:rsidRDefault="0060672C" w:rsidP="0060672C">
      <w:pPr>
        <w:shd w:val="clear" w:color="auto" w:fill="FFFFFF"/>
        <w:ind w:firstLine="567"/>
        <w:jc w:val="both"/>
        <w:rPr>
          <w:rStyle w:val="ListLabel131"/>
        </w:rPr>
      </w:pPr>
      <w:r w:rsidRPr="002B2D52">
        <w:rPr>
          <w:rStyle w:val="ListLabel131"/>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60672C" w:rsidRPr="002B2D52" w:rsidRDefault="0060672C" w:rsidP="0060672C">
      <w:pPr>
        <w:shd w:val="clear" w:color="auto" w:fill="FFFFFF"/>
        <w:ind w:firstLine="567"/>
        <w:jc w:val="both"/>
        <w:rPr>
          <w:rStyle w:val="ListLabel131"/>
        </w:rPr>
      </w:pPr>
    </w:p>
    <w:p w:rsidR="0060672C" w:rsidRPr="00225473" w:rsidRDefault="0060672C" w:rsidP="0060672C">
      <w:pPr>
        <w:keepNext/>
        <w:shd w:val="clear" w:color="auto" w:fill="FFFFFF"/>
        <w:ind w:left="709" w:firstLine="567"/>
        <w:jc w:val="center"/>
        <w:rPr>
          <w:rStyle w:val="ListLabel131"/>
          <w:b/>
        </w:rPr>
      </w:pPr>
      <w:r w:rsidRPr="00225473">
        <w:rPr>
          <w:rStyle w:val="ListLabel131"/>
          <w:b/>
        </w:rPr>
        <w:t>5. Ответственность Сторон.</w:t>
      </w:r>
    </w:p>
    <w:p w:rsidR="0060672C" w:rsidRPr="002B2D52" w:rsidRDefault="0060672C" w:rsidP="0060672C">
      <w:pPr>
        <w:shd w:val="clear" w:color="auto" w:fill="FFFFFF"/>
        <w:ind w:firstLine="567"/>
        <w:jc w:val="both"/>
        <w:rPr>
          <w:rStyle w:val="ListLabel131"/>
        </w:rPr>
      </w:pPr>
      <w:r w:rsidRPr="002B2D52">
        <w:rPr>
          <w:rStyle w:val="ListLabel131"/>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60672C" w:rsidRPr="002B2D52" w:rsidRDefault="0060672C" w:rsidP="0060672C">
      <w:pPr>
        <w:shd w:val="clear" w:color="auto" w:fill="FFFFFF"/>
        <w:ind w:firstLine="567"/>
        <w:jc w:val="both"/>
        <w:rPr>
          <w:rStyle w:val="ListLabel131"/>
        </w:rPr>
      </w:pPr>
      <w:r w:rsidRPr="002B2D52">
        <w:rPr>
          <w:rStyle w:val="ListLabel131"/>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60672C" w:rsidRPr="002B2D52" w:rsidRDefault="0060672C" w:rsidP="0060672C">
      <w:pPr>
        <w:shd w:val="clear" w:color="auto" w:fill="FFFFFF"/>
        <w:ind w:firstLine="567"/>
        <w:jc w:val="both"/>
        <w:rPr>
          <w:rStyle w:val="ListLabel131"/>
        </w:rPr>
      </w:pPr>
      <w:r w:rsidRPr="002B2D52">
        <w:rPr>
          <w:rStyle w:val="ListLabel131"/>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60672C" w:rsidRPr="002B2D52" w:rsidRDefault="0060672C" w:rsidP="0060672C">
      <w:pPr>
        <w:shd w:val="clear" w:color="auto" w:fill="FFFFFF"/>
        <w:ind w:firstLine="567"/>
        <w:jc w:val="both"/>
        <w:rPr>
          <w:rStyle w:val="ListLabel131"/>
        </w:rPr>
      </w:pPr>
    </w:p>
    <w:p w:rsidR="0060672C" w:rsidRPr="00225473" w:rsidRDefault="0060672C" w:rsidP="0060672C">
      <w:pPr>
        <w:keepNext/>
        <w:shd w:val="clear" w:color="auto" w:fill="FFFFFF"/>
        <w:ind w:left="709"/>
        <w:jc w:val="center"/>
        <w:rPr>
          <w:rStyle w:val="ListLabel131"/>
          <w:b/>
        </w:rPr>
      </w:pPr>
      <w:r w:rsidRPr="00225473">
        <w:rPr>
          <w:rStyle w:val="ListLabel131"/>
          <w:b/>
        </w:rPr>
        <w:t>6. Заключительные положения Соглашения.</w:t>
      </w:r>
    </w:p>
    <w:p w:rsidR="0060672C" w:rsidRPr="002B2D52" w:rsidRDefault="0060672C" w:rsidP="0060672C">
      <w:pPr>
        <w:shd w:val="clear" w:color="auto" w:fill="FFFFFF"/>
        <w:ind w:firstLine="709"/>
        <w:jc w:val="both"/>
        <w:rPr>
          <w:rStyle w:val="ListLabel131"/>
        </w:rPr>
      </w:pPr>
      <w:r w:rsidRPr="002B2D52">
        <w:rPr>
          <w:rStyle w:val="ListLabel131"/>
        </w:rPr>
        <w:t>6.1. Настоящее Соглашение вступает в силу с момента его подписания обеими Сторонами.</w:t>
      </w:r>
    </w:p>
    <w:p w:rsidR="0060672C" w:rsidRPr="002B2D52" w:rsidRDefault="0060672C" w:rsidP="0060672C">
      <w:pPr>
        <w:shd w:val="clear" w:color="auto" w:fill="FFFFFF"/>
        <w:ind w:firstLine="709"/>
        <w:jc w:val="both"/>
        <w:rPr>
          <w:rStyle w:val="ListLabel131"/>
        </w:rPr>
      </w:pPr>
      <w:r w:rsidRPr="002B2D52">
        <w:rPr>
          <w:rStyle w:val="ListLabel131"/>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60672C" w:rsidRPr="002B2D52" w:rsidRDefault="0060672C" w:rsidP="0060672C">
      <w:pPr>
        <w:shd w:val="clear" w:color="auto" w:fill="FFFFFF"/>
        <w:ind w:firstLine="708"/>
        <w:jc w:val="both"/>
        <w:rPr>
          <w:rStyle w:val="ListLabel131"/>
        </w:rPr>
      </w:pPr>
      <w:r w:rsidRPr="002B2D52">
        <w:rPr>
          <w:rStyle w:val="ListLabel131"/>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60672C" w:rsidRPr="002B2D52" w:rsidRDefault="0060672C" w:rsidP="0060672C">
      <w:pPr>
        <w:shd w:val="clear" w:color="auto" w:fill="FFFFFF"/>
        <w:ind w:firstLine="708"/>
        <w:jc w:val="both"/>
        <w:rPr>
          <w:rStyle w:val="ListLabel131"/>
        </w:rPr>
      </w:pPr>
      <w:r w:rsidRPr="002B2D52">
        <w:rPr>
          <w:rStyle w:val="ListLabel131"/>
        </w:rPr>
        <w:t xml:space="preserve">6.4. При прекращении действия Соглашения Представительный орган поселения обеспечивает перечисление в бюджет муниципального района определенную в </w:t>
      </w:r>
      <w:bookmarkStart w:id="0" w:name="_GoBack"/>
      <w:bookmarkEnd w:id="0"/>
      <w:r w:rsidRPr="002B2D52">
        <w:rPr>
          <w:rStyle w:val="ListLabel131"/>
        </w:rPr>
        <w:t>соответствии с настоящим Соглашением часть объема межбюджетных трансфертов, приходящуюся на проведенные мероприятия.</w:t>
      </w:r>
    </w:p>
    <w:p w:rsidR="0060672C" w:rsidRPr="002B2D52" w:rsidRDefault="0060672C" w:rsidP="0060672C">
      <w:pPr>
        <w:shd w:val="clear" w:color="auto" w:fill="FFFFFF"/>
        <w:ind w:firstLine="720"/>
        <w:jc w:val="both"/>
        <w:rPr>
          <w:rStyle w:val="ListLabel131"/>
        </w:rPr>
      </w:pPr>
      <w:r w:rsidRPr="002B2D52">
        <w:rPr>
          <w:rStyle w:val="ListLabel131"/>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60672C" w:rsidRPr="002B2D52" w:rsidRDefault="0060672C" w:rsidP="0060672C">
      <w:pPr>
        <w:shd w:val="clear" w:color="auto" w:fill="FFFFFF"/>
        <w:ind w:firstLine="720"/>
        <w:jc w:val="both"/>
        <w:rPr>
          <w:rStyle w:val="ListLabel131"/>
        </w:rPr>
      </w:pPr>
      <w:r w:rsidRPr="002B2D52">
        <w:rPr>
          <w:rStyle w:val="ListLabel131"/>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60672C" w:rsidRPr="002B2D52" w:rsidRDefault="0060672C" w:rsidP="0060672C">
      <w:pPr>
        <w:shd w:val="clear" w:color="auto" w:fill="FFFFFF"/>
        <w:ind w:firstLine="720"/>
        <w:jc w:val="both"/>
        <w:rPr>
          <w:rStyle w:val="ListLabel131"/>
        </w:rPr>
      </w:pPr>
      <w:r w:rsidRPr="002B2D52">
        <w:rPr>
          <w:rStyle w:val="ListLabel131"/>
        </w:rPr>
        <w:t>6.7. Настоящее Соглашение составлено в двух экземплярах, имеющих одинаковую юридическую силу, по одному экземпляру для каждой из Сторон.</w:t>
      </w:r>
    </w:p>
    <w:p w:rsidR="0060672C" w:rsidRPr="002B2D52" w:rsidRDefault="0060672C" w:rsidP="0060672C">
      <w:pPr>
        <w:shd w:val="clear" w:color="auto" w:fill="FFFFFF"/>
        <w:ind w:firstLine="720"/>
        <w:jc w:val="both"/>
        <w:rPr>
          <w:rStyle w:val="ListLabel131"/>
        </w:rPr>
      </w:pPr>
    </w:p>
    <w:p w:rsidR="0060672C" w:rsidRPr="00225473" w:rsidRDefault="0060672C" w:rsidP="0060672C">
      <w:pPr>
        <w:keepNext/>
        <w:shd w:val="clear" w:color="auto" w:fill="FFFFFF"/>
        <w:ind w:left="709"/>
        <w:jc w:val="center"/>
        <w:rPr>
          <w:rStyle w:val="ListLabel131"/>
          <w:b/>
        </w:rPr>
      </w:pPr>
      <w:r w:rsidRPr="00225473">
        <w:rPr>
          <w:rStyle w:val="ListLabel131"/>
          <w:b/>
        </w:rPr>
        <w:lastRenderedPageBreak/>
        <w:t>7. Реквизиты и подписи Сторон.</w:t>
      </w:r>
    </w:p>
    <w:p w:rsidR="0060672C" w:rsidRPr="002B2D52" w:rsidRDefault="0060672C" w:rsidP="0060672C">
      <w:pPr>
        <w:keepNext/>
        <w:shd w:val="clear" w:color="auto" w:fill="FFFFFF"/>
        <w:ind w:left="709"/>
        <w:jc w:val="center"/>
        <w:rPr>
          <w:rStyle w:val="ListLabel131"/>
        </w:rPr>
      </w:pPr>
    </w:p>
    <w:tbl>
      <w:tblPr>
        <w:tblW w:w="0" w:type="auto"/>
        <w:tblLook w:val="04A0"/>
      </w:tblPr>
      <w:tblGrid>
        <w:gridCol w:w="4785"/>
        <w:gridCol w:w="4786"/>
      </w:tblGrid>
      <w:tr w:rsidR="0060672C" w:rsidRPr="002B2D52" w:rsidTr="00C524A6">
        <w:tc>
          <w:tcPr>
            <w:tcW w:w="4785" w:type="dxa"/>
            <w:hideMark/>
          </w:tcPr>
          <w:p w:rsidR="0060672C" w:rsidRPr="002B2D52" w:rsidRDefault="0060672C" w:rsidP="00C524A6">
            <w:pPr>
              <w:rPr>
                <w:rStyle w:val="ListLabel131"/>
              </w:rPr>
            </w:pPr>
            <w:r w:rsidRPr="002B2D52">
              <w:rPr>
                <w:rStyle w:val="ListLabel131"/>
              </w:rPr>
              <w:t>Администрация муниципального района «Прохоровский район» Белгородской области</w:t>
            </w:r>
          </w:p>
          <w:p w:rsidR="0060672C" w:rsidRPr="002B2D52" w:rsidRDefault="0060672C" w:rsidP="00C524A6">
            <w:pPr>
              <w:ind w:right="-109"/>
              <w:rPr>
                <w:rStyle w:val="ListLabel131"/>
              </w:rPr>
            </w:pPr>
          </w:p>
          <w:p w:rsidR="0060672C" w:rsidRPr="002B2D52" w:rsidRDefault="0060672C" w:rsidP="00C524A6">
            <w:pPr>
              <w:ind w:right="-109"/>
              <w:rPr>
                <w:rStyle w:val="ListLabel131"/>
              </w:rPr>
            </w:pPr>
          </w:p>
          <w:p w:rsidR="0060672C" w:rsidRPr="002B2D52" w:rsidRDefault="0060672C" w:rsidP="00C524A6">
            <w:pPr>
              <w:ind w:right="-109"/>
              <w:rPr>
                <w:rStyle w:val="ListLabel131"/>
              </w:rPr>
            </w:pPr>
            <w:r w:rsidRPr="002B2D52">
              <w:rPr>
                <w:rStyle w:val="ListLabel131"/>
              </w:rPr>
              <w:t>_______________С.М. Канищев</w:t>
            </w:r>
          </w:p>
        </w:tc>
        <w:tc>
          <w:tcPr>
            <w:tcW w:w="4786" w:type="dxa"/>
            <w:hideMark/>
          </w:tcPr>
          <w:p w:rsidR="0060672C" w:rsidRPr="002B2D52" w:rsidRDefault="0060672C" w:rsidP="00C524A6">
            <w:pPr>
              <w:rPr>
                <w:rStyle w:val="ListLabel131"/>
              </w:rPr>
            </w:pPr>
            <w:r>
              <w:rPr>
                <w:rStyle w:val="ListLabel131"/>
              </w:rPr>
              <w:t>Администрация</w:t>
            </w:r>
            <w:r w:rsidR="00D17602">
              <w:rPr>
                <w:rStyle w:val="ListLabel131"/>
              </w:rPr>
              <w:t xml:space="preserve"> Прелестненского</w:t>
            </w:r>
            <w:r>
              <w:rPr>
                <w:rStyle w:val="ListLabel131"/>
              </w:rPr>
              <w:t>сельского</w:t>
            </w:r>
            <w:r w:rsidRPr="002B2D52">
              <w:rPr>
                <w:rStyle w:val="ListLabel131"/>
              </w:rPr>
              <w:t xml:space="preserve"> поселения  муниципального района «Прохоровский район» Белгородской области</w:t>
            </w:r>
          </w:p>
          <w:p w:rsidR="0060672C" w:rsidRPr="002B2D52" w:rsidRDefault="0060672C" w:rsidP="0060672C">
            <w:pPr>
              <w:rPr>
                <w:rStyle w:val="ListLabel131"/>
              </w:rPr>
            </w:pPr>
            <w:r w:rsidRPr="002B2D52">
              <w:rPr>
                <w:rStyle w:val="ListLabel131"/>
              </w:rPr>
              <w:t>________________</w:t>
            </w:r>
            <w:r>
              <w:rPr>
                <w:rStyle w:val="ListLabel131"/>
              </w:rPr>
              <w:t>Д.В. Федоров</w:t>
            </w:r>
          </w:p>
        </w:tc>
      </w:tr>
      <w:tr w:rsidR="0060672C" w:rsidRPr="002B2D52" w:rsidTr="00C524A6">
        <w:tc>
          <w:tcPr>
            <w:tcW w:w="4785" w:type="dxa"/>
          </w:tcPr>
          <w:p w:rsidR="0060672C" w:rsidRPr="002B2D52" w:rsidRDefault="0060672C" w:rsidP="00C524A6">
            <w:pPr>
              <w:pStyle w:val="ConsPlusNormal"/>
              <w:ind w:firstLine="0"/>
              <w:jc w:val="both"/>
              <w:rPr>
                <w:rStyle w:val="ListLabel131"/>
                <w:rFonts w:ascii="Times New Roman" w:hAnsi="Times New Roman" w:cs="Times New Roman"/>
              </w:rPr>
            </w:pPr>
            <w:r w:rsidRPr="002B2D52">
              <w:rPr>
                <w:rStyle w:val="ListLabel131"/>
                <w:rFonts w:ascii="Times New Roman" w:hAnsi="Times New Roman" w:cs="Times New Roman"/>
              </w:rPr>
              <w:t>« ___» ______ 202</w:t>
            </w:r>
            <w:r w:rsidR="00225473">
              <w:rPr>
                <w:rStyle w:val="ListLabel131"/>
                <w:rFonts w:ascii="Times New Roman" w:hAnsi="Times New Roman" w:cs="Times New Roman"/>
              </w:rPr>
              <w:t xml:space="preserve">4 </w:t>
            </w:r>
            <w:r w:rsidRPr="002B2D52">
              <w:rPr>
                <w:rStyle w:val="ListLabel131"/>
                <w:rFonts w:ascii="Times New Roman" w:hAnsi="Times New Roman" w:cs="Times New Roman"/>
              </w:rPr>
              <w:t>г.</w:t>
            </w:r>
          </w:p>
        </w:tc>
        <w:tc>
          <w:tcPr>
            <w:tcW w:w="4786" w:type="dxa"/>
          </w:tcPr>
          <w:p w:rsidR="0060672C" w:rsidRPr="002B2D52" w:rsidRDefault="0060672C" w:rsidP="00C524A6">
            <w:pPr>
              <w:pStyle w:val="ConsPlusNonformat"/>
              <w:rPr>
                <w:rStyle w:val="ListLabel131"/>
                <w:rFonts w:ascii="Times New Roman" w:hAnsi="Times New Roman" w:cs="Times New Roman"/>
              </w:rPr>
            </w:pPr>
            <w:r w:rsidRPr="002B2D52">
              <w:rPr>
                <w:rStyle w:val="ListLabel131"/>
                <w:rFonts w:ascii="Times New Roman" w:hAnsi="Times New Roman" w:cs="Times New Roman"/>
              </w:rPr>
              <w:t>« ___» __________ 202</w:t>
            </w:r>
            <w:r w:rsidR="00225473">
              <w:rPr>
                <w:rStyle w:val="ListLabel131"/>
                <w:rFonts w:ascii="Times New Roman" w:hAnsi="Times New Roman" w:cs="Times New Roman"/>
              </w:rPr>
              <w:t>4</w:t>
            </w:r>
            <w:r w:rsidRPr="002B2D52">
              <w:rPr>
                <w:rStyle w:val="ListLabel131"/>
                <w:rFonts w:ascii="Times New Roman" w:hAnsi="Times New Roman" w:cs="Times New Roman"/>
              </w:rPr>
              <w:t>г.</w:t>
            </w:r>
          </w:p>
        </w:tc>
      </w:tr>
      <w:tr w:rsidR="0060672C" w:rsidRPr="002B2D52" w:rsidTr="00C524A6">
        <w:tc>
          <w:tcPr>
            <w:tcW w:w="4785" w:type="dxa"/>
            <w:vAlign w:val="bottom"/>
          </w:tcPr>
          <w:p w:rsidR="0060672C" w:rsidRPr="002B2D52" w:rsidRDefault="0060672C" w:rsidP="00C524A6">
            <w:pPr>
              <w:pStyle w:val="ConsPlusNormal"/>
              <w:rPr>
                <w:rStyle w:val="ListLabel131"/>
                <w:rFonts w:ascii="Times New Roman" w:hAnsi="Times New Roman" w:cs="Times New Roman"/>
              </w:rPr>
            </w:pPr>
          </w:p>
          <w:p w:rsidR="0060672C" w:rsidRPr="002B2D52" w:rsidRDefault="0060672C" w:rsidP="00C524A6">
            <w:pPr>
              <w:pStyle w:val="ConsPlusNormal"/>
              <w:rPr>
                <w:rStyle w:val="ListLabel131"/>
                <w:rFonts w:ascii="Times New Roman" w:hAnsi="Times New Roman" w:cs="Times New Roman"/>
              </w:rPr>
            </w:pPr>
            <w:r w:rsidRPr="002B2D52">
              <w:rPr>
                <w:rStyle w:val="ListLabel131"/>
                <w:rFonts w:ascii="Times New Roman" w:hAnsi="Times New Roman" w:cs="Times New Roman"/>
              </w:rPr>
              <w:t>М.П.</w:t>
            </w:r>
          </w:p>
        </w:tc>
        <w:tc>
          <w:tcPr>
            <w:tcW w:w="4786" w:type="dxa"/>
            <w:vAlign w:val="bottom"/>
            <w:hideMark/>
          </w:tcPr>
          <w:p w:rsidR="0060672C" w:rsidRPr="002B2D52" w:rsidRDefault="0060672C" w:rsidP="00C524A6">
            <w:pPr>
              <w:pStyle w:val="ConsPlusNonformat"/>
              <w:rPr>
                <w:rStyle w:val="ListLabel131"/>
                <w:rFonts w:ascii="Times New Roman" w:hAnsi="Times New Roman" w:cs="Times New Roman"/>
              </w:rPr>
            </w:pPr>
            <w:r w:rsidRPr="002B2D52">
              <w:rPr>
                <w:rStyle w:val="ListLabel131"/>
                <w:rFonts w:ascii="Times New Roman" w:hAnsi="Times New Roman" w:cs="Times New Roman"/>
              </w:rPr>
              <w:t>М.П.</w:t>
            </w:r>
          </w:p>
        </w:tc>
      </w:tr>
    </w:tbl>
    <w:p w:rsidR="0060672C" w:rsidRPr="002B2D52" w:rsidRDefault="0060672C" w:rsidP="0060672C">
      <w:pPr>
        <w:jc w:val="both"/>
        <w:rPr>
          <w:rStyle w:val="ListLabel131"/>
        </w:rPr>
      </w:pPr>
    </w:p>
    <w:p w:rsidR="0060672C" w:rsidRPr="002B2D52" w:rsidRDefault="0060672C" w:rsidP="0060672C">
      <w:pPr>
        <w:jc w:val="both"/>
        <w:rPr>
          <w:rStyle w:val="ListLabel131"/>
        </w:rPr>
      </w:pPr>
      <w:r w:rsidRPr="002B2D52">
        <w:rPr>
          <w:rStyle w:val="ListLabel131"/>
        </w:rPr>
        <w:t>Управление финансов и налоговой политики</w:t>
      </w:r>
    </w:p>
    <w:p w:rsidR="0060672C" w:rsidRPr="002B2D52" w:rsidRDefault="0060672C" w:rsidP="0060672C">
      <w:pPr>
        <w:jc w:val="both"/>
        <w:rPr>
          <w:rStyle w:val="ListLabel131"/>
        </w:rPr>
      </w:pPr>
      <w:r w:rsidRPr="002B2D52">
        <w:rPr>
          <w:rStyle w:val="ListLabel131"/>
        </w:rPr>
        <w:t>администрации Прохоровского района</w:t>
      </w:r>
    </w:p>
    <w:p w:rsidR="0060672C" w:rsidRDefault="0060672C" w:rsidP="0060672C">
      <w:pPr>
        <w:jc w:val="both"/>
        <w:rPr>
          <w:rStyle w:val="ListLabel131"/>
        </w:rPr>
      </w:pPr>
    </w:p>
    <w:p w:rsidR="0060672C" w:rsidRDefault="0060672C" w:rsidP="0060672C">
      <w:pPr>
        <w:jc w:val="both"/>
        <w:rPr>
          <w:rStyle w:val="ListLabel131"/>
        </w:rPr>
      </w:pPr>
    </w:p>
    <w:p w:rsidR="0060672C" w:rsidRPr="002B2D52" w:rsidRDefault="0060672C" w:rsidP="0060672C">
      <w:pPr>
        <w:jc w:val="both"/>
        <w:rPr>
          <w:rStyle w:val="ListLabel131"/>
        </w:rPr>
      </w:pPr>
      <w:r w:rsidRPr="002B2D52">
        <w:rPr>
          <w:rStyle w:val="ListLabel131"/>
        </w:rPr>
        <w:t>____________________Г.В. Ворона</w:t>
      </w:r>
    </w:p>
    <w:p w:rsidR="00225473" w:rsidRDefault="00225473" w:rsidP="0060672C">
      <w:pPr>
        <w:jc w:val="both"/>
        <w:rPr>
          <w:rStyle w:val="ListLabel131"/>
        </w:rPr>
      </w:pPr>
    </w:p>
    <w:p w:rsidR="0060672C" w:rsidRPr="002B2D52" w:rsidRDefault="00225473" w:rsidP="0060672C">
      <w:pPr>
        <w:jc w:val="both"/>
        <w:rPr>
          <w:rStyle w:val="ListLabel131"/>
        </w:rPr>
      </w:pPr>
      <w:r w:rsidRPr="002B2D52">
        <w:rPr>
          <w:rStyle w:val="ListLabel131"/>
        </w:rPr>
        <w:t>« ___» __________ 202</w:t>
      </w:r>
      <w:r>
        <w:rPr>
          <w:rStyle w:val="ListLabel131"/>
        </w:rPr>
        <w:t>4</w:t>
      </w:r>
      <w:r w:rsidRPr="002B2D52">
        <w:rPr>
          <w:rStyle w:val="ListLabel131"/>
        </w:rPr>
        <w:t>г.</w:t>
      </w:r>
    </w:p>
    <w:p w:rsidR="00225473" w:rsidRDefault="00225473" w:rsidP="0060672C">
      <w:pPr>
        <w:jc w:val="both"/>
        <w:rPr>
          <w:rStyle w:val="ListLabel131"/>
        </w:rPr>
      </w:pPr>
    </w:p>
    <w:p w:rsidR="0060672C" w:rsidRPr="002B2D52" w:rsidRDefault="0060672C" w:rsidP="0060672C">
      <w:pPr>
        <w:jc w:val="both"/>
        <w:rPr>
          <w:rStyle w:val="ListLabel131"/>
        </w:rPr>
      </w:pPr>
      <w:r w:rsidRPr="002B2D52">
        <w:rPr>
          <w:rStyle w:val="ListLabel131"/>
        </w:rPr>
        <w:t xml:space="preserve"> М.П.</w:t>
      </w:r>
    </w:p>
    <w:p w:rsidR="0060672C" w:rsidRPr="002B2D52" w:rsidRDefault="0060672C" w:rsidP="0060672C">
      <w:pPr>
        <w:jc w:val="both"/>
        <w:rPr>
          <w:rStyle w:val="ListLabel131"/>
        </w:rPr>
      </w:pPr>
    </w:p>
    <w:p w:rsidR="0060672C" w:rsidRDefault="0060672C" w:rsidP="0060672C">
      <w:pPr>
        <w:ind w:firstLine="709"/>
        <w:jc w:val="both"/>
        <w:rPr>
          <w:sz w:val="28"/>
          <w:szCs w:val="28"/>
        </w:rPr>
      </w:pPr>
    </w:p>
    <w:p w:rsidR="0060672C" w:rsidRDefault="0060672C" w:rsidP="0060672C">
      <w:pPr>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C54F67" w:rsidRPr="00DC2ACA" w:rsidRDefault="00C54F67" w:rsidP="00C54F67">
      <w:pPr>
        <w:tabs>
          <w:tab w:val="right" w:pos="9923"/>
        </w:tabs>
        <w:rPr>
          <w:b/>
          <w:sz w:val="28"/>
          <w:szCs w:val="28"/>
        </w:rPr>
      </w:pPr>
    </w:p>
    <w:p w:rsidR="00C54F67" w:rsidRPr="00C54F67" w:rsidRDefault="00C54F67" w:rsidP="00C54F67">
      <w:pPr>
        <w:jc w:val="center"/>
        <w:rPr>
          <w:sz w:val="28"/>
          <w:szCs w:val="28"/>
        </w:rPr>
      </w:pPr>
    </w:p>
    <w:p w:rsidR="00C54F67" w:rsidRDefault="00C54F67" w:rsidP="00C54F67">
      <w:pPr>
        <w:jc w:val="center"/>
        <w:rPr>
          <w:sz w:val="28"/>
          <w:szCs w:val="28"/>
        </w:rPr>
      </w:pPr>
    </w:p>
    <w:sectPr w:rsidR="00C54F67" w:rsidSect="002B17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C55"/>
    <w:multiLevelType w:val="hybridMultilevel"/>
    <w:tmpl w:val="8B8C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5479"/>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91F"/>
    <w:rsid w:val="000C0D85"/>
    <w:rsid w:val="000C1378"/>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E755B"/>
    <w:rsid w:val="000F0412"/>
    <w:rsid w:val="000F05A4"/>
    <w:rsid w:val="000F0B95"/>
    <w:rsid w:val="000F2DAB"/>
    <w:rsid w:val="000F6B1F"/>
    <w:rsid w:val="001028E4"/>
    <w:rsid w:val="00103E4C"/>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0FC5"/>
    <w:rsid w:val="0014190A"/>
    <w:rsid w:val="00141FB2"/>
    <w:rsid w:val="0014477A"/>
    <w:rsid w:val="00147311"/>
    <w:rsid w:val="001505A4"/>
    <w:rsid w:val="00151CEC"/>
    <w:rsid w:val="0015345F"/>
    <w:rsid w:val="001546D1"/>
    <w:rsid w:val="00154B9D"/>
    <w:rsid w:val="00155DDB"/>
    <w:rsid w:val="00156590"/>
    <w:rsid w:val="00161822"/>
    <w:rsid w:val="001623E8"/>
    <w:rsid w:val="001630AC"/>
    <w:rsid w:val="0017256E"/>
    <w:rsid w:val="001726D9"/>
    <w:rsid w:val="00177104"/>
    <w:rsid w:val="00177624"/>
    <w:rsid w:val="00180A18"/>
    <w:rsid w:val="00182F53"/>
    <w:rsid w:val="00184198"/>
    <w:rsid w:val="00186C6D"/>
    <w:rsid w:val="00193BA8"/>
    <w:rsid w:val="001968FF"/>
    <w:rsid w:val="001A0924"/>
    <w:rsid w:val="001A3F00"/>
    <w:rsid w:val="001A4B2E"/>
    <w:rsid w:val="001A4BD0"/>
    <w:rsid w:val="001A534C"/>
    <w:rsid w:val="001B295D"/>
    <w:rsid w:val="001B2D8F"/>
    <w:rsid w:val="001B502A"/>
    <w:rsid w:val="001B59A3"/>
    <w:rsid w:val="001B7246"/>
    <w:rsid w:val="001B7D4B"/>
    <w:rsid w:val="001B7E37"/>
    <w:rsid w:val="001C2AFE"/>
    <w:rsid w:val="001C30AD"/>
    <w:rsid w:val="001C453F"/>
    <w:rsid w:val="001C52A5"/>
    <w:rsid w:val="001C68A1"/>
    <w:rsid w:val="001C6B92"/>
    <w:rsid w:val="001C7561"/>
    <w:rsid w:val="001C7764"/>
    <w:rsid w:val="001D00F8"/>
    <w:rsid w:val="001D1135"/>
    <w:rsid w:val="001D4A2C"/>
    <w:rsid w:val="001D4EC3"/>
    <w:rsid w:val="001D51AF"/>
    <w:rsid w:val="001D53AC"/>
    <w:rsid w:val="001D76C4"/>
    <w:rsid w:val="001E0548"/>
    <w:rsid w:val="001E0DB6"/>
    <w:rsid w:val="001E134A"/>
    <w:rsid w:val="001E2C8A"/>
    <w:rsid w:val="001E2FD3"/>
    <w:rsid w:val="001E438A"/>
    <w:rsid w:val="001E78B4"/>
    <w:rsid w:val="001F001F"/>
    <w:rsid w:val="001F309E"/>
    <w:rsid w:val="001F3AA0"/>
    <w:rsid w:val="001F5095"/>
    <w:rsid w:val="002028E6"/>
    <w:rsid w:val="00202F0A"/>
    <w:rsid w:val="00204799"/>
    <w:rsid w:val="00206E5C"/>
    <w:rsid w:val="002071D4"/>
    <w:rsid w:val="002118BB"/>
    <w:rsid w:val="00211DED"/>
    <w:rsid w:val="00211F9B"/>
    <w:rsid w:val="00214303"/>
    <w:rsid w:val="002147BF"/>
    <w:rsid w:val="00215830"/>
    <w:rsid w:val="00221220"/>
    <w:rsid w:val="00221647"/>
    <w:rsid w:val="00225473"/>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9A9"/>
    <w:rsid w:val="00273D10"/>
    <w:rsid w:val="00275F51"/>
    <w:rsid w:val="00281762"/>
    <w:rsid w:val="002820CF"/>
    <w:rsid w:val="00282C6E"/>
    <w:rsid w:val="002867B1"/>
    <w:rsid w:val="00286D04"/>
    <w:rsid w:val="00290B56"/>
    <w:rsid w:val="00293C51"/>
    <w:rsid w:val="00295965"/>
    <w:rsid w:val="002A1B4D"/>
    <w:rsid w:val="002A2B55"/>
    <w:rsid w:val="002A3B63"/>
    <w:rsid w:val="002A54A4"/>
    <w:rsid w:val="002A7CD2"/>
    <w:rsid w:val="002B1202"/>
    <w:rsid w:val="002B1765"/>
    <w:rsid w:val="002B22D7"/>
    <w:rsid w:val="002B4FBA"/>
    <w:rsid w:val="002C0E5D"/>
    <w:rsid w:val="002C101B"/>
    <w:rsid w:val="002C1623"/>
    <w:rsid w:val="002C26B0"/>
    <w:rsid w:val="002C42F6"/>
    <w:rsid w:val="002C6E1B"/>
    <w:rsid w:val="002D2281"/>
    <w:rsid w:val="002D34F2"/>
    <w:rsid w:val="002E0696"/>
    <w:rsid w:val="002E1353"/>
    <w:rsid w:val="002E50AE"/>
    <w:rsid w:val="002E62C1"/>
    <w:rsid w:val="002E7C46"/>
    <w:rsid w:val="002F1B28"/>
    <w:rsid w:val="002F1BA0"/>
    <w:rsid w:val="002F1BC9"/>
    <w:rsid w:val="002F280D"/>
    <w:rsid w:val="002F2C80"/>
    <w:rsid w:val="002F4DA3"/>
    <w:rsid w:val="002F585E"/>
    <w:rsid w:val="002F74D2"/>
    <w:rsid w:val="003025A3"/>
    <w:rsid w:val="003042C2"/>
    <w:rsid w:val="00305D8B"/>
    <w:rsid w:val="00316927"/>
    <w:rsid w:val="00317404"/>
    <w:rsid w:val="0031798E"/>
    <w:rsid w:val="0032002B"/>
    <w:rsid w:val="00320E22"/>
    <w:rsid w:val="0032255C"/>
    <w:rsid w:val="00324C17"/>
    <w:rsid w:val="00332505"/>
    <w:rsid w:val="00336304"/>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088"/>
    <w:rsid w:val="003B11C9"/>
    <w:rsid w:val="003B1B56"/>
    <w:rsid w:val="003B2A9A"/>
    <w:rsid w:val="003B3BEA"/>
    <w:rsid w:val="003C047E"/>
    <w:rsid w:val="003C4154"/>
    <w:rsid w:val="003C5921"/>
    <w:rsid w:val="003D1379"/>
    <w:rsid w:val="003D1DB0"/>
    <w:rsid w:val="003D4FD0"/>
    <w:rsid w:val="003D65FC"/>
    <w:rsid w:val="003D690A"/>
    <w:rsid w:val="003D746A"/>
    <w:rsid w:val="003E2AEC"/>
    <w:rsid w:val="003E2DA8"/>
    <w:rsid w:val="003E4B35"/>
    <w:rsid w:val="003E64D4"/>
    <w:rsid w:val="003E7B10"/>
    <w:rsid w:val="003F388D"/>
    <w:rsid w:val="003F54E9"/>
    <w:rsid w:val="00402CFB"/>
    <w:rsid w:val="004055A6"/>
    <w:rsid w:val="00412943"/>
    <w:rsid w:val="004162F1"/>
    <w:rsid w:val="00417107"/>
    <w:rsid w:val="00422810"/>
    <w:rsid w:val="0042733D"/>
    <w:rsid w:val="00427BE8"/>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18C5"/>
    <w:rsid w:val="00492AC5"/>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699"/>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313D"/>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0B4B"/>
    <w:rsid w:val="00550FE5"/>
    <w:rsid w:val="00551BF3"/>
    <w:rsid w:val="005551FF"/>
    <w:rsid w:val="00556612"/>
    <w:rsid w:val="00556AE4"/>
    <w:rsid w:val="00561B95"/>
    <w:rsid w:val="00561C9E"/>
    <w:rsid w:val="00562B37"/>
    <w:rsid w:val="00565018"/>
    <w:rsid w:val="005653D3"/>
    <w:rsid w:val="005659CB"/>
    <w:rsid w:val="00566452"/>
    <w:rsid w:val="00567684"/>
    <w:rsid w:val="00571092"/>
    <w:rsid w:val="00574E18"/>
    <w:rsid w:val="00574F35"/>
    <w:rsid w:val="00577AAF"/>
    <w:rsid w:val="0058166C"/>
    <w:rsid w:val="0058189B"/>
    <w:rsid w:val="00581B86"/>
    <w:rsid w:val="00586026"/>
    <w:rsid w:val="005865E9"/>
    <w:rsid w:val="005878C8"/>
    <w:rsid w:val="00590E36"/>
    <w:rsid w:val="00592A2D"/>
    <w:rsid w:val="005974DD"/>
    <w:rsid w:val="005A0B41"/>
    <w:rsid w:val="005A26D8"/>
    <w:rsid w:val="005A3ED1"/>
    <w:rsid w:val="005A7DA1"/>
    <w:rsid w:val="005B08B8"/>
    <w:rsid w:val="005B0EC8"/>
    <w:rsid w:val="005B131F"/>
    <w:rsid w:val="005B574F"/>
    <w:rsid w:val="005B661D"/>
    <w:rsid w:val="005B7093"/>
    <w:rsid w:val="005C28CD"/>
    <w:rsid w:val="005C4A8A"/>
    <w:rsid w:val="005C59CA"/>
    <w:rsid w:val="005C6437"/>
    <w:rsid w:val="005C648D"/>
    <w:rsid w:val="005C6CB6"/>
    <w:rsid w:val="005D05D4"/>
    <w:rsid w:val="005D40D4"/>
    <w:rsid w:val="005D5816"/>
    <w:rsid w:val="005D5998"/>
    <w:rsid w:val="005D6749"/>
    <w:rsid w:val="005E0991"/>
    <w:rsid w:val="005E367E"/>
    <w:rsid w:val="005E4780"/>
    <w:rsid w:val="005E4E4B"/>
    <w:rsid w:val="005F2C55"/>
    <w:rsid w:val="005F3166"/>
    <w:rsid w:val="005F5E1B"/>
    <w:rsid w:val="005F72B5"/>
    <w:rsid w:val="005F781A"/>
    <w:rsid w:val="00600751"/>
    <w:rsid w:val="0060144A"/>
    <w:rsid w:val="006033D5"/>
    <w:rsid w:val="00604FB3"/>
    <w:rsid w:val="00605EBE"/>
    <w:rsid w:val="0060672C"/>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14B1"/>
    <w:rsid w:val="006449AB"/>
    <w:rsid w:val="00644A4E"/>
    <w:rsid w:val="0065056C"/>
    <w:rsid w:val="006529F0"/>
    <w:rsid w:val="006537F9"/>
    <w:rsid w:val="00655041"/>
    <w:rsid w:val="0065595F"/>
    <w:rsid w:val="0065600B"/>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1B27"/>
    <w:rsid w:val="00693CA4"/>
    <w:rsid w:val="00693EFC"/>
    <w:rsid w:val="00694347"/>
    <w:rsid w:val="00695277"/>
    <w:rsid w:val="006A1DEF"/>
    <w:rsid w:val="006A23E7"/>
    <w:rsid w:val="006A26AD"/>
    <w:rsid w:val="006A4D6E"/>
    <w:rsid w:val="006A6DAC"/>
    <w:rsid w:val="006A6DD9"/>
    <w:rsid w:val="006A73B7"/>
    <w:rsid w:val="006B0365"/>
    <w:rsid w:val="006B0C01"/>
    <w:rsid w:val="006B126C"/>
    <w:rsid w:val="006B2EE7"/>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204"/>
    <w:rsid w:val="006F0D13"/>
    <w:rsid w:val="00707A07"/>
    <w:rsid w:val="007134C5"/>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2ABF"/>
    <w:rsid w:val="00772D87"/>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3EFC"/>
    <w:rsid w:val="00826EE2"/>
    <w:rsid w:val="008274A6"/>
    <w:rsid w:val="008275C7"/>
    <w:rsid w:val="00830E38"/>
    <w:rsid w:val="008312A4"/>
    <w:rsid w:val="00831BDB"/>
    <w:rsid w:val="008341CD"/>
    <w:rsid w:val="008356C2"/>
    <w:rsid w:val="00836357"/>
    <w:rsid w:val="0083659C"/>
    <w:rsid w:val="008374DB"/>
    <w:rsid w:val="008379BA"/>
    <w:rsid w:val="0084012D"/>
    <w:rsid w:val="00840372"/>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86550"/>
    <w:rsid w:val="00891E4F"/>
    <w:rsid w:val="0089202C"/>
    <w:rsid w:val="0089254F"/>
    <w:rsid w:val="00893052"/>
    <w:rsid w:val="008953CB"/>
    <w:rsid w:val="00897BB7"/>
    <w:rsid w:val="008A1356"/>
    <w:rsid w:val="008A1A32"/>
    <w:rsid w:val="008A1E64"/>
    <w:rsid w:val="008A4727"/>
    <w:rsid w:val="008A7380"/>
    <w:rsid w:val="008B089D"/>
    <w:rsid w:val="008B3900"/>
    <w:rsid w:val="008B51C8"/>
    <w:rsid w:val="008B7647"/>
    <w:rsid w:val="008B7E85"/>
    <w:rsid w:val="008C3778"/>
    <w:rsid w:val="008C5864"/>
    <w:rsid w:val="008C5E51"/>
    <w:rsid w:val="008C6150"/>
    <w:rsid w:val="008C69C2"/>
    <w:rsid w:val="008D0171"/>
    <w:rsid w:val="008D26E5"/>
    <w:rsid w:val="008E390E"/>
    <w:rsid w:val="008E68E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276B"/>
    <w:rsid w:val="00913100"/>
    <w:rsid w:val="00916E0A"/>
    <w:rsid w:val="00920F6A"/>
    <w:rsid w:val="00920FFC"/>
    <w:rsid w:val="00924679"/>
    <w:rsid w:val="00925AA6"/>
    <w:rsid w:val="00925BCB"/>
    <w:rsid w:val="009301EA"/>
    <w:rsid w:val="00931C7E"/>
    <w:rsid w:val="009335EA"/>
    <w:rsid w:val="00933C58"/>
    <w:rsid w:val="00937019"/>
    <w:rsid w:val="009407B2"/>
    <w:rsid w:val="00943B7E"/>
    <w:rsid w:val="00944D2C"/>
    <w:rsid w:val="0094547E"/>
    <w:rsid w:val="009458C0"/>
    <w:rsid w:val="00945C72"/>
    <w:rsid w:val="00952E68"/>
    <w:rsid w:val="00953421"/>
    <w:rsid w:val="00957237"/>
    <w:rsid w:val="00962BF0"/>
    <w:rsid w:val="009635CF"/>
    <w:rsid w:val="00963DD8"/>
    <w:rsid w:val="009643A0"/>
    <w:rsid w:val="0097205D"/>
    <w:rsid w:val="009813E8"/>
    <w:rsid w:val="00981413"/>
    <w:rsid w:val="00981B81"/>
    <w:rsid w:val="00983F7C"/>
    <w:rsid w:val="009870A0"/>
    <w:rsid w:val="00987D39"/>
    <w:rsid w:val="0099257B"/>
    <w:rsid w:val="00992ADD"/>
    <w:rsid w:val="00992D4F"/>
    <w:rsid w:val="0099368E"/>
    <w:rsid w:val="009A29B9"/>
    <w:rsid w:val="009A6ABD"/>
    <w:rsid w:val="009A7961"/>
    <w:rsid w:val="009B021A"/>
    <w:rsid w:val="009B1A78"/>
    <w:rsid w:val="009B41A0"/>
    <w:rsid w:val="009C057F"/>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568EB"/>
    <w:rsid w:val="00A62905"/>
    <w:rsid w:val="00A64F85"/>
    <w:rsid w:val="00A65795"/>
    <w:rsid w:val="00A7024F"/>
    <w:rsid w:val="00A7057E"/>
    <w:rsid w:val="00A727B8"/>
    <w:rsid w:val="00A732F7"/>
    <w:rsid w:val="00A742CC"/>
    <w:rsid w:val="00A76F13"/>
    <w:rsid w:val="00A8091D"/>
    <w:rsid w:val="00A814EB"/>
    <w:rsid w:val="00A81D49"/>
    <w:rsid w:val="00A81FA0"/>
    <w:rsid w:val="00A82DE0"/>
    <w:rsid w:val="00A839A2"/>
    <w:rsid w:val="00A84981"/>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07F0"/>
    <w:rsid w:val="00AF4867"/>
    <w:rsid w:val="00AF4FCB"/>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329F"/>
    <w:rsid w:val="00B471D4"/>
    <w:rsid w:val="00B477CF"/>
    <w:rsid w:val="00B50702"/>
    <w:rsid w:val="00B50E95"/>
    <w:rsid w:val="00B53B94"/>
    <w:rsid w:val="00B547CC"/>
    <w:rsid w:val="00B5577F"/>
    <w:rsid w:val="00B569A5"/>
    <w:rsid w:val="00B61EB2"/>
    <w:rsid w:val="00B65C02"/>
    <w:rsid w:val="00B678D3"/>
    <w:rsid w:val="00B70968"/>
    <w:rsid w:val="00B725CB"/>
    <w:rsid w:val="00B90296"/>
    <w:rsid w:val="00B91651"/>
    <w:rsid w:val="00B94675"/>
    <w:rsid w:val="00B95A41"/>
    <w:rsid w:val="00B963DD"/>
    <w:rsid w:val="00B97637"/>
    <w:rsid w:val="00BA108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5095"/>
    <w:rsid w:val="00C079C0"/>
    <w:rsid w:val="00C07B20"/>
    <w:rsid w:val="00C07F73"/>
    <w:rsid w:val="00C119EE"/>
    <w:rsid w:val="00C1244E"/>
    <w:rsid w:val="00C14FC5"/>
    <w:rsid w:val="00C15ADA"/>
    <w:rsid w:val="00C16129"/>
    <w:rsid w:val="00C16970"/>
    <w:rsid w:val="00C170F0"/>
    <w:rsid w:val="00C2052C"/>
    <w:rsid w:val="00C20C30"/>
    <w:rsid w:val="00C232BA"/>
    <w:rsid w:val="00C23BB3"/>
    <w:rsid w:val="00C30FE8"/>
    <w:rsid w:val="00C31975"/>
    <w:rsid w:val="00C31E66"/>
    <w:rsid w:val="00C3347B"/>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5C10"/>
    <w:rsid w:val="00C779B4"/>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08F"/>
    <w:rsid w:val="00CB6726"/>
    <w:rsid w:val="00CC2319"/>
    <w:rsid w:val="00CC53E5"/>
    <w:rsid w:val="00CC5E6C"/>
    <w:rsid w:val="00CC6AB8"/>
    <w:rsid w:val="00CC6B0F"/>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602"/>
    <w:rsid w:val="00D17E96"/>
    <w:rsid w:val="00D206B8"/>
    <w:rsid w:val="00D22408"/>
    <w:rsid w:val="00D246BE"/>
    <w:rsid w:val="00D3406E"/>
    <w:rsid w:val="00D35637"/>
    <w:rsid w:val="00D36FEE"/>
    <w:rsid w:val="00D40D4C"/>
    <w:rsid w:val="00D414B1"/>
    <w:rsid w:val="00D41A25"/>
    <w:rsid w:val="00D430BC"/>
    <w:rsid w:val="00D44071"/>
    <w:rsid w:val="00D44CCE"/>
    <w:rsid w:val="00D44CF3"/>
    <w:rsid w:val="00D45AE6"/>
    <w:rsid w:val="00D53B8A"/>
    <w:rsid w:val="00D60A89"/>
    <w:rsid w:val="00D663F8"/>
    <w:rsid w:val="00D66640"/>
    <w:rsid w:val="00D66E9B"/>
    <w:rsid w:val="00D70B93"/>
    <w:rsid w:val="00D71937"/>
    <w:rsid w:val="00D7245A"/>
    <w:rsid w:val="00D728B3"/>
    <w:rsid w:val="00D74680"/>
    <w:rsid w:val="00D80FD0"/>
    <w:rsid w:val="00D82243"/>
    <w:rsid w:val="00D83D7C"/>
    <w:rsid w:val="00D84DE8"/>
    <w:rsid w:val="00D85014"/>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46F0"/>
    <w:rsid w:val="00DC6182"/>
    <w:rsid w:val="00DC7A43"/>
    <w:rsid w:val="00DC7F17"/>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9B4"/>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40B5"/>
    <w:rsid w:val="00EA5C38"/>
    <w:rsid w:val="00EA6708"/>
    <w:rsid w:val="00EA6FC0"/>
    <w:rsid w:val="00EB04C2"/>
    <w:rsid w:val="00EB11E9"/>
    <w:rsid w:val="00EB5BFA"/>
    <w:rsid w:val="00EB6650"/>
    <w:rsid w:val="00EB6F97"/>
    <w:rsid w:val="00EB6FD9"/>
    <w:rsid w:val="00EC0DAF"/>
    <w:rsid w:val="00EC1E51"/>
    <w:rsid w:val="00EC4156"/>
    <w:rsid w:val="00EC604C"/>
    <w:rsid w:val="00ED2861"/>
    <w:rsid w:val="00ED2C85"/>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0692A"/>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9718C"/>
    <w:rsid w:val="00FA47D5"/>
    <w:rsid w:val="00FA55E9"/>
    <w:rsid w:val="00FA5D21"/>
    <w:rsid w:val="00FA626A"/>
    <w:rsid w:val="00FB7DEB"/>
    <w:rsid w:val="00FC027D"/>
    <w:rsid w:val="00FC2954"/>
    <w:rsid w:val="00FC4C10"/>
    <w:rsid w:val="00FD0D8C"/>
    <w:rsid w:val="00FD0DDE"/>
    <w:rsid w:val="00FD0FC6"/>
    <w:rsid w:val="00FD109D"/>
    <w:rsid w:val="00FD1E69"/>
    <w:rsid w:val="00FD2824"/>
    <w:rsid w:val="00FD4C30"/>
    <w:rsid w:val="00FD4FF5"/>
    <w:rsid w:val="00FD594B"/>
    <w:rsid w:val="00FE0F45"/>
    <w:rsid w:val="00FE1BE8"/>
    <w:rsid w:val="00FE5112"/>
    <w:rsid w:val="00FE5921"/>
    <w:rsid w:val="00FE599B"/>
    <w:rsid w:val="00FE772D"/>
    <w:rsid w:val="00FF1677"/>
    <w:rsid w:val="00FF1FB6"/>
    <w:rsid w:val="00FF2520"/>
    <w:rsid w:val="00FF5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character" w:customStyle="1" w:styleId="ListLabel131">
    <w:name w:val="ListLabel 131"/>
    <w:qFormat/>
    <w:rsid w:val="00492AC5"/>
    <w:rPr>
      <w:sz w:val="26"/>
      <w:szCs w:val="26"/>
    </w:rPr>
  </w:style>
  <w:style w:type="character" w:customStyle="1" w:styleId="ConsPlusNormal0">
    <w:name w:val="ConsPlusNormal Знак"/>
    <w:link w:val="ConsPlusNormal"/>
    <w:locked/>
    <w:rsid w:val="00492AC5"/>
    <w:rPr>
      <w:rFonts w:ascii="Arial" w:eastAsia="Times New Roman" w:hAnsi="Arial" w:cs="Arial"/>
      <w:sz w:val="20"/>
      <w:szCs w:val="20"/>
      <w:lang w:eastAsia="ru-RU"/>
    </w:rPr>
  </w:style>
  <w:style w:type="paragraph" w:customStyle="1" w:styleId="ConsPlusNonformat">
    <w:name w:val="ConsPlusNonformat"/>
    <w:rsid w:val="002E0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937019"/>
    <w:pPr>
      <w:spacing w:after="0" w:line="240" w:lineRule="auto"/>
    </w:pPr>
    <w:rPr>
      <w:rFonts w:ascii="Calibri" w:eastAsia="Times New Roman" w:hAnsi="Calibri" w:cs="Times New Roman"/>
      <w:lang w:eastAsia="ru-RU"/>
    </w:rPr>
  </w:style>
  <w:style w:type="table" w:styleId="a6">
    <w:name w:val="Table Grid"/>
    <w:basedOn w:val="a1"/>
    <w:uiPriority w:val="39"/>
    <w:rsid w:val="00550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0F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0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BD573CDF994205288AD4346E37BF399FAACFB09E8238AE6276D6E24B07432E60E5AC72DD44F7F038405EEn9F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C9AAF-1BD1-4BD6-B3A0-BD65F14C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cp:lastModifiedBy>
  <cp:revision>19</cp:revision>
  <cp:lastPrinted>2019-01-09T11:16:00Z</cp:lastPrinted>
  <dcterms:created xsi:type="dcterms:W3CDTF">2021-11-17T06:54:00Z</dcterms:created>
  <dcterms:modified xsi:type="dcterms:W3CDTF">2025-02-18T12:34:00Z</dcterms:modified>
</cp:coreProperties>
</file>