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7D" w:rsidRPr="00673BCA" w:rsidRDefault="0061127D" w:rsidP="00D96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BC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1127D" w:rsidRPr="00673BCA" w:rsidRDefault="0061127D" w:rsidP="00D96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BCA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61127D" w:rsidRPr="00673BCA" w:rsidRDefault="0061127D" w:rsidP="00D96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BCA"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61127D" w:rsidRPr="00673BCA" w:rsidRDefault="0061127D" w:rsidP="00D96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BCA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61127D" w:rsidRPr="00673BCA" w:rsidRDefault="00E86A24" w:rsidP="00D96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="0061127D" w:rsidRPr="00673BCA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61127D" w:rsidRPr="00673BCA" w:rsidRDefault="00D9673F" w:rsidP="00D967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Восемьдесят девятое</w:t>
      </w:r>
      <w:r w:rsidR="0061127D" w:rsidRPr="00673BCA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1127D" w:rsidRPr="00673BCA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61127D" w:rsidRPr="00673BCA" w:rsidRDefault="0061127D" w:rsidP="0061127D">
      <w:pPr>
        <w:rPr>
          <w:rFonts w:ascii="Times New Roman" w:hAnsi="Times New Roman" w:cs="Times New Roman"/>
          <w:b/>
          <w:sz w:val="28"/>
          <w:szCs w:val="28"/>
        </w:rPr>
      </w:pPr>
    </w:p>
    <w:p w:rsidR="0061127D" w:rsidRPr="00673BCA" w:rsidRDefault="0061127D" w:rsidP="0061127D">
      <w:pPr>
        <w:rPr>
          <w:rFonts w:ascii="Times New Roman" w:hAnsi="Times New Roman" w:cs="Times New Roman"/>
          <w:sz w:val="28"/>
          <w:szCs w:val="28"/>
        </w:rPr>
      </w:pPr>
      <w:r w:rsidRPr="00673BCA">
        <w:rPr>
          <w:rFonts w:ascii="Times New Roman" w:hAnsi="Times New Roman" w:cs="Times New Roman"/>
          <w:b/>
          <w:sz w:val="28"/>
          <w:szCs w:val="28"/>
        </w:rPr>
        <w:tab/>
      </w:r>
      <w:r w:rsidRPr="00673BCA">
        <w:rPr>
          <w:rFonts w:ascii="Times New Roman" w:hAnsi="Times New Roman" w:cs="Times New Roman"/>
          <w:b/>
          <w:sz w:val="28"/>
          <w:szCs w:val="28"/>
        </w:rPr>
        <w:tab/>
      </w:r>
      <w:r w:rsidRPr="00673BCA">
        <w:rPr>
          <w:rFonts w:ascii="Times New Roman" w:hAnsi="Times New Roman" w:cs="Times New Roman"/>
          <w:b/>
          <w:sz w:val="28"/>
          <w:szCs w:val="28"/>
        </w:rPr>
        <w:tab/>
      </w:r>
      <w:r w:rsidRPr="00673BCA">
        <w:rPr>
          <w:rFonts w:ascii="Times New Roman" w:hAnsi="Times New Roman" w:cs="Times New Roman"/>
          <w:b/>
          <w:sz w:val="28"/>
          <w:szCs w:val="28"/>
        </w:rPr>
        <w:tab/>
      </w:r>
      <w:r w:rsidRPr="00673BCA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673BC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73BC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Pr="00673BCA">
        <w:rPr>
          <w:rFonts w:ascii="Times New Roman" w:hAnsi="Times New Roman" w:cs="Times New Roman"/>
          <w:b/>
          <w:sz w:val="28"/>
          <w:szCs w:val="28"/>
        </w:rPr>
        <w:tab/>
      </w:r>
      <w:r w:rsidRPr="00673BCA">
        <w:rPr>
          <w:rFonts w:ascii="Times New Roman" w:hAnsi="Times New Roman" w:cs="Times New Roman"/>
          <w:sz w:val="28"/>
          <w:szCs w:val="28"/>
        </w:rPr>
        <w:tab/>
      </w:r>
      <w:r w:rsidRPr="00673BCA">
        <w:rPr>
          <w:rFonts w:ascii="Times New Roman" w:hAnsi="Times New Roman" w:cs="Times New Roman"/>
          <w:sz w:val="28"/>
          <w:szCs w:val="28"/>
        </w:rPr>
        <w:tab/>
      </w:r>
    </w:p>
    <w:p w:rsidR="0061127D" w:rsidRPr="005D3376" w:rsidRDefault="005F6839" w:rsidP="00611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673F">
        <w:rPr>
          <w:rFonts w:ascii="Times New Roman" w:hAnsi="Times New Roman" w:cs="Times New Roman"/>
          <w:sz w:val="28"/>
          <w:szCs w:val="28"/>
        </w:rPr>
        <w:t>19</w:t>
      </w:r>
      <w:r w:rsidR="00E649DE" w:rsidRPr="00D9673F">
        <w:rPr>
          <w:rFonts w:ascii="Times New Roman" w:hAnsi="Times New Roman" w:cs="Times New Roman"/>
          <w:sz w:val="28"/>
          <w:szCs w:val="28"/>
        </w:rPr>
        <w:t>»</w:t>
      </w:r>
      <w:r w:rsidR="00D9673F">
        <w:rPr>
          <w:rFonts w:ascii="Times New Roman" w:hAnsi="Times New Roman" w:cs="Times New Roman"/>
          <w:sz w:val="28"/>
          <w:szCs w:val="28"/>
        </w:rPr>
        <w:t xml:space="preserve"> июл</w:t>
      </w:r>
      <w:r w:rsidR="00AC43FF" w:rsidRPr="00D9673F">
        <w:rPr>
          <w:rFonts w:ascii="Times New Roman" w:hAnsi="Times New Roman" w:cs="Times New Roman"/>
          <w:sz w:val="28"/>
          <w:szCs w:val="28"/>
        </w:rPr>
        <w:t>я</w:t>
      </w:r>
      <w:r w:rsidR="00E86A24" w:rsidRPr="00D9673F">
        <w:rPr>
          <w:rFonts w:ascii="Times New Roman" w:hAnsi="Times New Roman" w:cs="Times New Roman"/>
          <w:sz w:val="28"/>
          <w:szCs w:val="28"/>
        </w:rPr>
        <w:t xml:space="preserve">  202</w:t>
      </w:r>
      <w:r w:rsidR="00600CC6" w:rsidRPr="00D9673F">
        <w:rPr>
          <w:rFonts w:ascii="Times New Roman" w:hAnsi="Times New Roman" w:cs="Times New Roman"/>
          <w:sz w:val="28"/>
          <w:szCs w:val="28"/>
        </w:rPr>
        <w:t>3</w:t>
      </w:r>
      <w:r w:rsidR="0061127D" w:rsidRPr="00D9673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</w:t>
      </w:r>
      <w:r w:rsidR="00D9673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649DE" w:rsidRPr="00D9673F">
        <w:rPr>
          <w:rFonts w:ascii="Times New Roman" w:hAnsi="Times New Roman" w:cs="Times New Roman"/>
          <w:sz w:val="28"/>
          <w:szCs w:val="28"/>
        </w:rPr>
        <w:t>№</w:t>
      </w:r>
      <w:r w:rsidR="00D9673F">
        <w:rPr>
          <w:rFonts w:ascii="Times New Roman" w:hAnsi="Times New Roman" w:cs="Times New Roman"/>
          <w:sz w:val="28"/>
          <w:szCs w:val="28"/>
        </w:rPr>
        <w:t xml:space="preserve"> 166</w:t>
      </w:r>
    </w:p>
    <w:p w:rsidR="005D3376" w:rsidRPr="00653BC2" w:rsidRDefault="005D3376" w:rsidP="00653B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BC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5D3376" w:rsidRPr="00653BC2" w:rsidRDefault="00653BC2" w:rsidP="00653B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BC2"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  <w:r w:rsidR="00E86A24">
        <w:rPr>
          <w:rFonts w:ascii="Times New Roman" w:hAnsi="Times New Roman" w:cs="Times New Roman"/>
          <w:b/>
          <w:sz w:val="28"/>
          <w:szCs w:val="28"/>
        </w:rPr>
        <w:t>Прелестненского</w:t>
      </w:r>
      <w:r w:rsidR="003A4F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D3376" w:rsidRPr="00653BC2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5D3376" w:rsidRPr="00653BC2" w:rsidRDefault="005D3376" w:rsidP="00653B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BC2">
        <w:rPr>
          <w:rFonts w:ascii="Times New Roman" w:hAnsi="Times New Roman" w:cs="Times New Roman"/>
          <w:b/>
          <w:sz w:val="28"/>
          <w:szCs w:val="28"/>
        </w:rPr>
        <w:t xml:space="preserve">поселения муниципального района </w:t>
      </w:r>
    </w:p>
    <w:p w:rsidR="005D3376" w:rsidRPr="00653BC2" w:rsidRDefault="005D3376" w:rsidP="00653B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BC2">
        <w:rPr>
          <w:rFonts w:ascii="Times New Roman" w:hAnsi="Times New Roman" w:cs="Times New Roman"/>
          <w:b/>
          <w:sz w:val="28"/>
          <w:szCs w:val="28"/>
        </w:rPr>
        <w:t xml:space="preserve">«Прохоровский район» </w:t>
      </w:r>
      <w:proofErr w:type="gramStart"/>
      <w:r w:rsidRPr="00653BC2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B52D35" w:rsidRPr="007C04D9" w:rsidRDefault="005D3376" w:rsidP="007C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BC2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E86A24" w:rsidRDefault="00E86A24" w:rsidP="006A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D35" w:rsidRDefault="005D3376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376">
        <w:rPr>
          <w:rFonts w:ascii="Times New Roman" w:hAnsi="Times New Roman" w:cs="Times New Roman"/>
          <w:sz w:val="28"/>
          <w:szCs w:val="28"/>
        </w:rPr>
        <w:t xml:space="preserve">В </w:t>
      </w:r>
      <w:r w:rsidR="00600CC6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действующим законодательством, руководствуясь статьей 14 Устава  Прелестненского сельского поселения муниципального района «Прохоровский район» Белгородской области, земское собрание Прелестненского сельского поселения </w:t>
      </w:r>
      <w:proofErr w:type="spellStart"/>
      <w:r w:rsidR="00600CC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600CC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600CC6" w:rsidRPr="00D0308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00CC6" w:rsidRPr="00D03082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1B269D" w:rsidRDefault="001B269D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1. Внести в Устав Прелестненского сельского поселения муниципального района «Прохоровский район» Белгородской области, принятый решением земского собрания Прелестненского сельского поселения муниципального района «Прохоровский район» Белгородской области от 18 сентября 2008 года № 23 (далее – Устав), следующие изменения и дополнения:</w:t>
      </w:r>
    </w:p>
    <w:p w:rsidR="003A4F7A" w:rsidRDefault="003A4F7A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 тексту Устава слова «контрольно-ревизионная» заменить словами «контрольно-счетная» в соответствующих падежах.</w:t>
      </w:r>
    </w:p>
    <w:p w:rsidR="003A4F7A" w:rsidRDefault="003A4F7A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статье 5 Устава:</w:t>
      </w:r>
    </w:p>
    <w:p w:rsidR="003A4F7A" w:rsidRDefault="00C35956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4F7A">
        <w:rPr>
          <w:rFonts w:ascii="Times New Roman" w:hAnsi="Times New Roman" w:cs="Times New Roman"/>
          <w:sz w:val="28"/>
          <w:szCs w:val="28"/>
        </w:rPr>
        <w:t>пункт 7 части 1 изложить в следующей редакции:</w:t>
      </w:r>
    </w:p>
    <w:p w:rsidR="003A4F7A" w:rsidRPr="00B52D35" w:rsidRDefault="003A4F7A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 публичные слушания, общественные обсуждения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A4F7A" w:rsidRDefault="003A15C8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4F7A">
        <w:rPr>
          <w:rFonts w:ascii="Times New Roman" w:hAnsi="Times New Roman" w:cs="Times New Roman"/>
          <w:sz w:val="28"/>
          <w:szCs w:val="28"/>
        </w:rPr>
        <w:t>3</w:t>
      </w:r>
      <w:r w:rsidR="00225AF2">
        <w:rPr>
          <w:rFonts w:ascii="Times New Roman" w:hAnsi="Times New Roman" w:cs="Times New Roman"/>
          <w:sz w:val="28"/>
          <w:szCs w:val="28"/>
        </w:rPr>
        <w:t>.</w:t>
      </w:r>
      <w:r w:rsidR="003A4F7A" w:rsidRPr="003A4F7A">
        <w:rPr>
          <w:rFonts w:ascii="Times New Roman" w:hAnsi="Times New Roman" w:cs="Times New Roman"/>
          <w:sz w:val="28"/>
          <w:szCs w:val="28"/>
        </w:rPr>
        <w:t xml:space="preserve"> </w:t>
      </w:r>
      <w:r w:rsidR="003A4F7A">
        <w:rPr>
          <w:rFonts w:ascii="Times New Roman" w:hAnsi="Times New Roman" w:cs="Times New Roman"/>
          <w:sz w:val="28"/>
          <w:szCs w:val="28"/>
        </w:rPr>
        <w:t>В статье 6 Устава:</w:t>
      </w:r>
    </w:p>
    <w:p w:rsidR="00600CC6" w:rsidRDefault="003A4F7A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части 1 второе предложение </w:t>
      </w:r>
      <w:r w:rsidR="00600CC6">
        <w:rPr>
          <w:rFonts w:ascii="Times New Roman" w:hAnsi="Times New Roman" w:cs="Times New Roman"/>
          <w:sz w:val="28"/>
          <w:szCs w:val="28"/>
        </w:rPr>
        <w:t>исключить.</w:t>
      </w:r>
    </w:p>
    <w:p w:rsidR="00D03082" w:rsidRDefault="003A4F7A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03082">
        <w:rPr>
          <w:rFonts w:ascii="Times New Roman" w:hAnsi="Times New Roman" w:cs="Times New Roman"/>
          <w:sz w:val="28"/>
          <w:szCs w:val="28"/>
        </w:rPr>
        <w:t>. В статье 25 Устава:</w:t>
      </w:r>
    </w:p>
    <w:p w:rsidR="003A4F7A" w:rsidRDefault="003A4F7A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5 признать утратившей силу;</w:t>
      </w:r>
    </w:p>
    <w:p w:rsidR="003A4F7A" w:rsidRDefault="003A4F7A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2 части 6 слова «аппарате избирательной комиссии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D03082" w:rsidRDefault="00D03082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частью 7.1 следующего содержания:</w:t>
      </w:r>
    </w:p>
    <w:p w:rsidR="00D03082" w:rsidRDefault="00D03082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«7.1. Полномочия депутата земского собрания сельского поселения прекращаются досрочно решением земского собрания сельского поселения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случае отсутствия депутата без уважительных причин на всех заседаниях земского собрания сельского поселения в течение шести месяцев подряд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3B18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4F7A" w:rsidRDefault="004458DE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A4F7A">
        <w:rPr>
          <w:rFonts w:ascii="Times New Roman" w:hAnsi="Times New Roman" w:cs="Times New Roman"/>
          <w:sz w:val="28"/>
          <w:szCs w:val="28"/>
        </w:rPr>
        <w:t>В статье 27 Устава:</w:t>
      </w:r>
    </w:p>
    <w:p w:rsidR="003A4F7A" w:rsidRDefault="003A4F7A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абзацы три-семь признать утратившими силу.</w:t>
      </w:r>
    </w:p>
    <w:p w:rsidR="003A4F7A" w:rsidRDefault="004458DE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3A4F7A">
        <w:rPr>
          <w:rFonts w:ascii="Times New Roman" w:hAnsi="Times New Roman" w:cs="Times New Roman"/>
          <w:sz w:val="28"/>
          <w:szCs w:val="28"/>
        </w:rPr>
        <w:t>Дополнить Устав статьей 27.1 следующего содержания:</w:t>
      </w:r>
    </w:p>
    <w:p w:rsidR="003A4F7A" w:rsidRDefault="003A4F7A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27.1</w:t>
      </w:r>
    </w:p>
    <w:p w:rsidR="003A4F7A" w:rsidRPr="00802049" w:rsidRDefault="003A4F7A" w:rsidP="003A4F7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2049">
        <w:rPr>
          <w:sz w:val="28"/>
          <w:szCs w:val="28"/>
        </w:rPr>
        <w:t xml:space="preserve">1. </w:t>
      </w:r>
      <w:proofErr w:type="gramStart"/>
      <w:r w:rsidRPr="00802049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сельского поселения </w:t>
      </w:r>
      <w:r w:rsidRPr="00802049">
        <w:rPr>
          <w:sz w:val="28"/>
          <w:szCs w:val="28"/>
        </w:rPr>
        <w:t>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Белгородской области.</w:t>
      </w:r>
      <w:proofErr w:type="gramEnd"/>
    </w:p>
    <w:p w:rsidR="003A4F7A" w:rsidRPr="00802049" w:rsidRDefault="003A4F7A" w:rsidP="003A4F7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2049">
        <w:rPr>
          <w:sz w:val="28"/>
          <w:szCs w:val="28"/>
        </w:rPr>
        <w:t xml:space="preserve">2. Организация и осуществление видов муниципального контроля регулируются </w:t>
      </w:r>
      <w:r w:rsidRPr="00802049">
        <w:rPr>
          <w:rStyle w:val="2"/>
          <w:sz w:val="28"/>
          <w:szCs w:val="28"/>
        </w:rPr>
        <w:t>Федеральным законом от 31 июля 2020 года № 248-ФЗ</w:t>
      </w:r>
      <w:r w:rsidRPr="00802049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3A4F7A" w:rsidRPr="00802049" w:rsidRDefault="003A4F7A" w:rsidP="003A4F7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2049">
        <w:rPr>
          <w:sz w:val="28"/>
          <w:szCs w:val="28"/>
        </w:rPr>
        <w:t xml:space="preserve">3. Муниципальный контроль подлежит осуществлению при наличии в границах </w:t>
      </w:r>
      <w:r>
        <w:rPr>
          <w:sz w:val="28"/>
          <w:szCs w:val="28"/>
        </w:rPr>
        <w:t xml:space="preserve">сельского поселения </w:t>
      </w:r>
      <w:r w:rsidRPr="00802049">
        <w:rPr>
          <w:sz w:val="28"/>
          <w:szCs w:val="28"/>
        </w:rPr>
        <w:t>объектов соответствующего вида контроля.</w:t>
      </w:r>
    </w:p>
    <w:p w:rsidR="003A4F7A" w:rsidRDefault="003A4F7A" w:rsidP="003A4F7A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2049">
        <w:rPr>
          <w:sz w:val="28"/>
          <w:szCs w:val="28"/>
        </w:rPr>
        <w:t xml:space="preserve">4. Органом местного </w:t>
      </w:r>
      <w:proofErr w:type="gramStart"/>
      <w:r w:rsidRPr="00802049">
        <w:rPr>
          <w:sz w:val="28"/>
          <w:szCs w:val="28"/>
        </w:rPr>
        <w:t>самоуправления</w:t>
      </w:r>
      <w:proofErr w:type="gramEnd"/>
      <w:r w:rsidRPr="00802049">
        <w:rPr>
          <w:sz w:val="28"/>
          <w:szCs w:val="28"/>
        </w:rPr>
        <w:t xml:space="preserve"> уполномоченным на осуществление муниципального контроля является</w:t>
      </w:r>
      <w:r>
        <w:rPr>
          <w:sz w:val="28"/>
          <w:szCs w:val="28"/>
        </w:rPr>
        <w:t xml:space="preserve"> администрация сельского поселения</w:t>
      </w:r>
      <w:r w:rsidRPr="00802049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600CC6" w:rsidRDefault="004458DE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00CC6">
        <w:rPr>
          <w:rFonts w:ascii="Times New Roman" w:hAnsi="Times New Roman" w:cs="Times New Roman"/>
          <w:sz w:val="28"/>
          <w:szCs w:val="28"/>
        </w:rPr>
        <w:t>. В наименовании Главы 5 Устава слова «и и</w:t>
      </w:r>
      <w:r w:rsidR="00273B53">
        <w:rPr>
          <w:rFonts w:ascii="Times New Roman" w:hAnsi="Times New Roman" w:cs="Times New Roman"/>
          <w:sz w:val="28"/>
          <w:szCs w:val="28"/>
        </w:rPr>
        <w:t>збирательная комиссия Прелестненского сельского</w:t>
      </w:r>
      <w:r w:rsidR="00600CC6">
        <w:rPr>
          <w:rFonts w:ascii="Times New Roman" w:hAnsi="Times New Roman" w:cs="Times New Roman"/>
          <w:sz w:val="28"/>
          <w:szCs w:val="28"/>
        </w:rPr>
        <w:t xml:space="preserve"> поселения» исключить.</w:t>
      </w:r>
    </w:p>
    <w:p w:rsidR="00600CC6" w:rsidRDefault="003B1839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58DE">
        <w:rPr>
          <w:rFonts w:ascii="Times New Roman" w:hAnsi="Times New Roman" w:cs="Times New Roman"/>
          <w:sz w:val="28"/>
          <w:szCs w:val="28"/>
        </w:rPr>
        <w:t>8</w:t>
      </w:r>
      <w:r w:rsidR="00600CC6">
        <w:rPr>
          <w:rFonts w:ascii="Times New Roman" w:hAnsi="Times New Roman" w:cs="Times New Roman"/>
          <w:sz w:val="28"/>
          <w:szCs w:val="28"/>
        </w:rPr>
        <w:t>. В статье 41 Устава:</w:t>
      </w:r>
    </w:p>
    <w:p w:rsidR="00600CC6" w:rsidRDefault="00600CC6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3 слова «в и</w:t>
      </w:r>
      <w:r w:rsidR="00273B53">
        <w:rPr>
          <w:rFonts w:ascii="Times New Roman" w:hAnsi="Times New Roman" w:cs="Times New Roman"/>
          <w:sz w:val="28"/>
          <w:szCs w:val="28"/>
        </w:rPr>
        <w:t>збирательную комиссию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поселения» заменить словами «в избирательную комиссию, организующую подготовку и проведение</w:t>
      </w:r>
      <w:r w:rsidR="00714F7A">
        <w:rPr>
          <w:rFonts w:ascii="Times New Roman" w:hAnsi="Times New Roman" w:cs="Times New Roman"/>
          <w:sz w:val="28"/>
          <w:szCs w:val="28"/>
        </w:rPr>
        <w:t xml:space="preserve"> выборов в органы местного самоуправления </w:t>
      </w:r>
      <w:r w:rsidR="00273B53">
        <w:rPr>
          <w:rFonts w:ascii="Times New Roman" w:hAnsi="Times New Roman" w:cs="Times New Roman"/>
          <w:sz w:val="28"/>
          <w:szCs w:val="28"/>
        </w:rPr>
        <w:t>сельского</w:t>
      </w:r>
      <w:r w:rsidR="00714F7A">
        <w:rPr>
          <w:rFonts w:ascii="Times New Roman" w:hAnsi="Times New Roman" w:cs="Times New Roman"/>
          <w:sz w:val="28"/>
          <w:szCs w:val="28"/>
        </w:rPr>
        <w:t xml:space="preserve"> поселения, местного референдума».</w:t>
      </w:r>
    </w:p>
    <w:p w:rsidR="00714F7A" w:rsidRDefault="00714F7A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первом предложении части 4 слова «избирательной комиссией </w:t>
      </w:r>
      <w:r w:rsidR="00273B53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поселения» заменить слова «избирательной комиссией организующей подготовку и проведение выборов в органы ме</w:t>
      </w:r>
      <w:r w:rsidR="00273B53">
        <w:rPr>
          <w:rFonts w:ascii="Times New Roman" w:hAnsi="Times New Roman" w:cs="Times New Roman"/>
          <w:sz w:val="28"/>
          <w:szCs w:val="28"/>
        </w:rPr>
        <w:t>стного самоуправления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местного референдума».</w:t>
      </w:r>
    </w:p>
    <w:p w:rsidR="00714F7A" w:rsidRDefault="00714F7A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втором предложении части 4 слова «и</w:t>
      </w:r>
      <w:r w:rsidR="00273B53">
        <w:rPr>
          <w:rFonts w:ascii="Times New Roman" w:hAnsi="Times New Roman" w:cs="Times New Roman"/>
          <w:sz w:val="28"/>
          <w:szCs w:val="28"/>
        </w:rPr>
        <w:t>збирательная комиссия сельского поселения»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комиссия, организующая подготовку и проведение выборов в органы местного самоуправления </w:t>
      </w:r>
      <w:r w:rsidR="00273B53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местного референдума».</w:t>
      </w:r>
    </w:p>
    <w:p w:rsidR="00714F7A" w:rsidRDefault="004458DE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714F7A">
        <w:rPr>
          <w:rFonts w:ascii="Times New Roman" w:hAnsi="Times New Roman" w:cs="Times New Roman"/>
          <w:sz w:val="28"/>
          <w:szCs w:val="28"/>
        </w:rPr>
        <w:t>. В статье 43 Устава:</w:t>
      </w:r>
    </w:p>
    <w:p w:rsidR="00714F7A" w:rsidRDefault="00714F7A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2 слова «соответствующей 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</w:t>
      </w:r>
      <w:r w:rsidR="00F21007">
        <w:rPr>
          <w:rFonts w:ascii="Times New Roman" w:hAnsi="Times New Roman" w:cs="Times New Roman"/>
          <w:sz w:val="28"/>
          <w:szCs w:val="28"/>
        </w:rPr>
        <w:t>стного самоуправления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2A43">
        <w:rPr>
          <w:rFonts w:ascii="Times New Roman" w:hAnsi="Times New Roman" w:cs="Times New Roman"/>
          <w:sz w:val="28"/>
          <w:szCs w:val="28"/>
        </w:rPr>
        <w:t>, местного референдума».</w:t>
      </w:r>
    </w:p>
    <w:p w:rsidR="00B62A43" w:rsidRDefault="003B1839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58DE">
        <w:rPr>
          <w:rFonts w:ascii="Times New Roman" w:hAnsi="Times New Roman" w:cs="Times New Roman"/>
          <w:sz w:val="28"/>
          <w:szCs w:val="28"/>
        </w:rPr>
        <w:t>10</w:t>
      </w:r>
      <w:r w:rsidR="00B62A43">
        <w:rPr>
          <w:rFonts w:ascii="Times New Roman" w:hAnsi="Times New Roman" w:cs="Times New Roman"/>
          <w:sz w:val="28"/>
          <w:szCs w:val="28"/>
        </w:rPr>
        <w:t>. Статью 44 Устава признать утратившей силу.</w:t>
      </w:r>
    </w:p>
    <w:p w:rsidR="00D03082" w:rsidRDefault="00D03082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458D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В статье 47.1. Устава:</w:t>
      </w:r>
    </w:p>
    <w:p w:rsidR="00D03082" w:rsidRDefault="00D03082" w:rsidP="003A4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2 изложить в следующей редакции:</w:t>
      </w:r>
    </w:p>
    <w:p w:rsidR="003A4F7A" w:rsidRPr="000E7C9D" w:rsidRDefault="003A4F7A" w:rsidP="003A4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7C9D">
        <w:rPr>
          <w:rFonts w:ascii="Times New Roman" w:hAnsi="Times New Roman" w:cs="Times New Roman"/>
          <w:sz w:val="28"/>
          <w:szCs w:val="28"/>
        </w:rPr>
        <w:t>«2. Староста сельского населенного пункта назначается земским собранием сельского поселения,</w:t>
      </w:r>
      <w:r w:rsidRPr="000E7C9D">
        <w:rPr>
          <w:rFonts w:ascii="Times New Roman" w:hAnsi="Times New Roman" w:cs="Times New Roman"/>
          <w:iCs/>
          <w:sz w:val="28"/>
          <w:szCs w:val="28"/>
        </w:rPr>
        <w:t xml:space="preserve"> в состав которого входит данный сельский населенный пункт,</w:t>
      </w:r>
      <w:r w:rsidRPr="000E7C9D">
        <w:rPr>
          <w:rFonts w:ascii="Times New Roman" w:hAnsi="Times New Roman" w:cs="Times New Roman"/>
          <w:sz w:val="28"/>
          <w:szCs w:val="28"/>
        </w:rPr>
        <w:t xml:space="preserve"> по представлению схода граждан сельского населенного пункта. </w:t>
      </w:r>
      <w:proofErr w:type="gramStart"/>
      <w:r w:rsidRPr="000E7C9D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пункта, с соблюдением к кандидату требований, определенных федеральным законом.».</w:t>
      </w:r>
      <w:proofErr w:type="gramEnd"/>
    </w:p>
    <w:p w:rsidR="001B269D" w:rsidRDefault="001B269D" w:rsidP="003A4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2. Принять настоящее решение.</w:t>
      </w:r>
    </w:p>
    <w:p w:rsidR="00D03082" w:rsidRPr="001B269D" w:rsidRDefault="00D03082" w:rsidP="00445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  <w:r w:rsidR="004458DE">
        <w:rPr>
          <w:rFonts w:ascii="Times New Roman" w:hAnsi="Times New Roman" w:cs="Times New Roman"/>
          <w:sz w:val="28"/>
          <w:szCs w:val="28"/>
        </w:rPr>
        <w:t xml:space="preserve"> </w:t>
      </w:r>
      <w:r w:rsidR="003B1839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4458DE">
        <w:rPr>
          <w:rFonts w:ascii="Times New Roman" w:hAnsi="Times New Roman" w:cs="Times New Roman"/>
          <w:sz w:val="28"/>
          <w:szCs w:val="28"/>
        </w:rPr>
        <w:t>абзацами четыре-пять подпункта 1.4</w:t>
      </w:r>
      <w:r>
        <w:rPr>
          <w:rFonts w:ascii="Times New Roman" w:hAnsi="Times New Roman" w:cs="Times New Roman"/>
          <w:sz w:val="28"/>
          <w:szCs w:val="28"/>
        </w:rPr>
        <w:t xml:space="preserve"> пункта 1 настоящего решения, распространяются на правоотношения, возникшие с 01.03.2023</w:t>
      </w:r>
      <w:r w:rsidR="00445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B269D" w:rsidRPr="001B269D" w:rsidRDefault="00D9673F" w:rsidP="003A4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269D" w:rsidRPr="001B269D">
        <w:rPr>
          <w:rFonts w:ascii="Times New Roman" w:hAnsi="Times New Roman" w:cs="Times New Roman"/>
          <w:sz w:val="28"/>
          <w:szCs w:val="28"/>
        </w:rPr>
        <w:t>. Поручить главе Прелестненского сельского поселения обеспечить осуществление необходимых действий, связанных с государственной регистрацией настоящего решения в Управлении Министерства юстиции Российской Федерации по Белгородской области</w:t>
      </w:r>
      <w:r w:rsidR="00890FAC">
        <w:rPr>
          <w:rFonts w:ascii="Times New Roman" w:hAnsi="Times New Roman" w:cs="Times New Roman"/>
          <w:sz w:val="28"/>
          <w:szCs w:val="28"/>
        </w:rPr>
        <w:t>.</w:t>
      </w:r>
    </w:p>
    <w:p w:rsidR="001B269D" w:rsidRPr="001B269D" w:rsidRDefault="00D9673F" w:rsidP="003A4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B269D" w:rsidRPr="001B269D">
        <w:rPr>
          <w:rFonts w:ascii="Times New Roman" w:hAnsi="Times New Roman" w:cs="Times New Roman"/>
          <w:sz w:val="28"/>
          <w:szCs w:val="28"/>
        </w:rPr>
        <w:t>. Обнародовать настоящее решение после его государственной регистрации.</w:t>
      </w:r>
    </w:p>
    <w:p w:rsidR="001B269D" w:rsidRPr="001B269D" w:rsidRDefault="001B269D" w:rsidP="001B2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69D" w:rsidRDefault="001B269D" w:rsidP="001B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69D" w:rsidRPr="00E649DE" w:rsidRDefault="001B269D" w:rsidP="001B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9DE">
        <w:rPr>
          <w:rFonts w:ascii="Times New Roman" w:hAnsi="Times New Roman" w:cs="Times New Roman"/>
          <w:b/>
          <w:sz w:val="28"/>
          <w:szCs w:val="28"/>
        </w:rPr>
        <w:t>Глава Прелестненского</w:t>
      </w:r>
    </w:p>
    <w:p w:rsidR="001B269D" w:rsidRPr="00E649DE" w:rsidRDefault="001B269D" w:rsidP="001B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9D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</w:t>
      </w:r>
      <w:r w:rsidR="00D9673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E649DE">
        <w:rPr>
          <w:rFonts w:ascii="Times New Roman" w:hAnsi="Times New Roman" w:cs="Times New Roman"/>
          <w:b/>
          <w:sz w:val="28"/>
          <w:szCs w:val="28"/>
        </w:rPr>
        <w:t>В.Ю.Бузанаков</w:t>
      </w:r>
      <w:proofErr w:type="spellEnd"/>
    </w:p>
    <w:p w:rsidR="00201CBB" w:rsidRPr="005D3376" w:rsidRDefault="00201CBB" w:rsidP="006A7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1CBB" w:rsidRPr="005D3376" w:rsidSect="00E649DE">
      <w:headerReference w:type="default" r:id="rId8"/>
      <w:headerReference w:type="firs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F7" w:rsidRDefault="008B59F7" w:rsidP="00EE1614">
      <w:pPr>
        <w:spacing w:after="0" w:line="240" w:lineRule="auto"/>
      </w:pPr>
      <w:r>
        <w:separator/>
      </w:r>
    </w:p>
  </w:endnote>
  <w:endnote w:type="continuationSeparator" w:id="0">
    <w:p w:rsidR="008B59F7" w:rsidRDefault="008B59F7" w:rsidP="00EE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F7" w:rsidRDefault="008B59F7" w:rsidP="00EE1614">
      <w:pPr>
        <w:spacing w:after="0" w:line="240" w:lineRule="auto"/>
      </w:pPr>
      <w:r>
        <w:separator/>
      </w:r>
    </w:p>
  </w:footnote>
  <w:footnote w:type="continuationSeparator" w:id="0">
    <w:p w:rsidR="008B59F7" w:rsidRDefault="008B59F7" w:rsidP="00EE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0849"/>
      <w:docPartObj>
        <w:docPartGallery w:val="Page Numbers (Top of Page)"/>
        <w:docPartUnique/>
      </w:docPartObj>
    </w:sdtPr>
    <w:sdtEndPr/>
    <w:sdtContent>
      <w:p w:rsidR="003A4F7A" w:rsidRDefault="008B59F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7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4F7A" w:rsidRDefault="003A4F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7A" w:rsidRDefault="003A4F7A">
    <w:pPr>
      <w:pStyle w:val="a4"/>
      <w:jc w:val="center"/>
    </w:pPr>
  </w:p>
  <w:p w:rsidR="003A4F7A" w:rsidRDefault="003A4F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3C40"/>
    <w:multiLevelType w:val="multilevel"/>
    <w:tmpl w:val="E2AEC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8737D4A"/>
    <w:multiLevelType w:val="multilevel"/>
    <w:tmpl w:val="AA143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D59598D"/>
    <w:multiLevelType w:val="multilevel"/>
    <w:tmpl w:val="5E4A9D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DC3"/>
    <w:rsid w:val="000451B0"/>
    <w:rsid w:val="000508DE"/>
    <w:rsid w:val="00056C9C"/>
    <w:rsid w:val="00086B6B"/>
    <w:rsid w:val="000F5E8A"/>
    <w:rsid w:val="00124993"/>
    <w:rsid w:val="00137554"/>
    <w:rsid w:val="00161056"/>
    <w:rsid w:val="001815F6"/>
    <w:rsid w:val="00190088"/>
    <w:rsid w:val="001B269D"/>
    <w:rsid w:val="00201CBB"/>
    <w:rsid w:val="00225AF2"/>
    <w:rsid w:val="00232A59"/>
    <w:rsid w:val="00243817"/>
    <w:rsid w:val="00256E6A"/>
    <w:rsid w:val="00273B53"/>
    <w:rsid w:val="002D58ED"/>
    <w:rsid w:val="003206EA"/>
    <w:rsid w:val="003313FF"/>
    <w:rsid w:val="003A15C8"/>
    <w:rsid w:val="003A4F7A"/>
    <w:rsid w:val="003B088C"/>
    <w:rsid w:val="003B1839"/>
    <w:rsid w:val="00442333"/>
    <w:rsid w:val="004458DE"/>
    <w:rsid w:val="0046367F"/>
    <w:rsid w:val="004B2E2F"/>
    <w:rsid w:val="004B5050"/>
    <w:rsid w:val="0050573B"/>
    <w:rsid w:val="00526347"/>
    <w:rsid w:val="0054087C"/>
    <w:rsid w:val="00596639"/>
    <w:rsid w:val="005C27BE"/>
    <w:rsid w:val="005C33CA"/>
    <w:rsid w:val="005D3376"/>
    <w:rsid w:val="005D696F"/>
    <w:rsid w:val="005F6839"/>
    <w:rsid w:val="00600CC6"/>
    <w:rsid w:val="0061127D"/>
    <w:rsid w:val="0064288B"/>
    <w:rsid w:val="00653BC2"/>
    <w:rsid w:val="00661949"/>
    <w:rsid w:val="00682127"/>
    <w:rsid w:val="00691A68"/>
    <w:rsid w:val="006A778D"/>
    <w:rsid w:val="00714F7A"/>
    <w:rsid w:val="0077104E"/>
    <w:rsid w:val="007C04D9"/>
    <w:rsid w:val="007D1002"/>
    <w:rsid w:val="00804027"/>
    <w:rsid w:val="00830424"/>
    <w:rsid w:val="00861AD6"/>
    <w:rsid w:val="00890FAC"/>
    <w:rsid w:val="00892756"/>
    <w:rsid w:val="008A0897"/>
    <w:rsid w:val="008B59F7"/>
    <w:rsid w:val="008C4C04"/>
    <w:rsid w:val="008E5465"/>
    <w:rsid w:val="00916B65"/>
    <w:rsid w:val="00940C27"/>
    <w:rsid w:val="0095708A"/>
    <w:rsid w:val="00971A6D"/>
    <w:rsid w:val="00971F07"/>
    <w:rsid w:val="00985122"/>
    <w:rsid w:val="009A0F83"/>
    <w:rsid w:val="009D64BE"/>
    <w:rsid w:val="009D797A"/>
    <w:rsid w:val="009E62D7"/>
    <w:rsid w:val="00A07027"/>
    <w:rsid w:val="00A16C69"/>
    <w:rsid w:val="00A334FC"/>
    <w:rsid w:val="00A56DE1"/>
    <w:rsid w:val="00A70E64"/>
    <w:rsid w:val="00A71FE4"/>
    <w:rsid w:val="00AC43FF"/>
    <w:rsid w:val="00AF11F9"/>
    <w:rsid w:val="00B32BB5"/>
    <w:rsid w:val="00B52611"/>
    <w:rsid w:val="00B52D35"/>
    <w:rsid w:val="00B62A43"/>
    <w:rsid w:val="00BC0F0A"/>
    <w:rsid w:val="00BD2741"/>
    <w:rsid w:val="00C317C9"/>
    <w:rsid w:val="00C35956"/>
    <w:rsid w:val="00C571A6"/>
    <w:rsid w:val="00C61DC3"/>
    <w:rsid w:val="00C80F44"/>
    <w:rsid w:val="00D03082"/>
    <w:rsid w:val="00D167CC"/>
    <w:rsid w:val="00D1732C"/>
    <w:rsid w:val="00D260EE"/>
    <w:rsid w:val="00D41E43"/>
    <w:rsid w:val="00D60AF1"/>
    <w:rsid w:val="00D9673F"/>
    <w:rsid w:val="00DA5D2B"/>
    <w:rsid w:val="00DB6EC3"/>
    <w:rsid w:val="00DC70D0"/>
    <w:rsid w:val="00E649DE"/>
    <w:rsid w:val="00E86A24"/>
    <w:rsid w:val="00EA6219"/>
    <w:rsid w:val="00EE1614"/>
    <w:rsid w:val="00EF01E2"/>
    <w:rsid w:val="00F21007"/>
    <w:rsid w:val="00F73C78"/>
    <w:rsid w:val="00F7659A"/>
    <w:rsid w:val="00F904BC"/>
    <w:rsid w:val="00F9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0EE"/>
    <w:pPr>
      <w:ind w:left="720"/>
      <w:contextualSpacing/>
    </w:pPr>
  </w:style>
  <w:style w:type="paragraph" w:customStyle="1" w:styleId="text">
    <w:name w:val="text"/>
    <w:basedOn w:val="a"/>
    <w:rsid w:val="006A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A778D"/>
  </w:style>
  <w:style w:type="paragraph" w:styleId="a4">
    <w:name w:val="header"/>
    <w:basedOn w:val="a"/>
    <w:link w:val="a5"/>
    <w:uiPriority w:val="99"/>
    <w:unhideWhenUsed/>
    <w:rsid w:val="00EE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614"/>
  </w:style>
  <w:style w:type="paragraph" w:styleId="a6">
    <w:name w:val="footer"/>
    <w:basedOn w:val="a"/>
    <w:link w:val="a7"/>
    <w:uiPriority w:val="99"/>
    <w:semiHidden/>
    <w:unhideWhenUsed/>
    <w:rsid w:val="00EE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1614"/>
  </w:style>
  <w:style w:type="character" w:customStyle="1" w:styleId="blk">
    <w:name w:val="blk"/>
    <w:basedOn w:val="a0"/>
    <w:rsid w:val="00B32BB5"/>
  </w:style>
  <w:style w:type="character" w:styleId="a8">
    <w:name w:val="Hyperlink"/>
    <w:basedOn w:val="a0"/>
    <w:uiPriority w:val="99"/>
    <w:semiHidden/>
    <w:unhideWhenUsed/>
    <w:rsid w:val="00B32BB5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C3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FA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3A4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2023-07-18T12:12:00Z</cp:lastPrinted>
  <dcterms:created xsi:type="dcterms:W3CDTF">2023-07-18T07:57:00Z</dcterms:created>
  <dcterms:modified xsi:type="dcterms:W3CDTF">2023-07-19T08:59:00Z</dcterms:modified>
</cp:coreProperties>
</file>